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5B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依托远教平台丰富公共文化供给</w:t>
      </w:r>
    </w:p>
    <w:p w14:paraId="3353A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五女店镇组织收看“建安远教云课堂”</w:t>
      </w:r>
    </w:p>
    <w:bookmarkEnd w:id="0"/>
    <w:p w14:paraId="7A3A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9F9F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为持续强化基层党员干部理论素养，深入学习城乡融合发展先进经验，按照区委组织部统一安排，10月14日，五女店镇组织各村（社区）依托远程教育平台，集中收看2026年第七期“建安远教云课堂”宣讲活动。</w:t>
      </w:r>
    </w:p>
    <w:p w14:paraId="350B6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本次云课堂宣讲主题为《城乡融合的建安实践与探索》。培训时间为上午9:00-10:30，各村（社区）支部书记、“两委”干部、驻村第一书记、党员、入党积极分子等在村远教活动室集中参加学习。</w:t>
      </w:r>
    </w:p>
    <w:p w14:paraId="2D0B4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学习现场，参训人员认真聆听课程内容，结合本村发展实际思考交流，深入了解建安区在城乡融合发展中的实践路径与探索经验。为保障学习活动顺利开展，各村提前调试远程教育设备与网络，遇到故障第一时间联系运维人员处置，确保线上课堂信号稳定、收看顺畅。</w:t>
      </w:r>
    </w:p>
    <w:p w14:paraId="39EB8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下一步，五女店镇将持续用好“建安远教云课堂”线上学习平台，常态化组织基层党员干部参加远程教育培训，把学习成果转化为推动乡村振兴、基层治理、城乡融合发展的实干动力。</w:t>
      </w:r>
    </w:p>
    <w:p w14:paraId="4FBEA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7fe53ce0ae8e77064ea3b38d212ff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fe53ce0ae8e77064ea3b38d212ff4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C3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15c886f9b13d597fd859410d9e4fa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c886f9b13d597fd859410d9e4fa7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A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drawing>
          <wp:inline distT="0" distB="0" distL="114300" distR="114300">
            <wp:extent cx="4979035" cy="3234055"/>
            <wp:effectExtent l="0" t="0" r="0" b="0"/>
            <wp:docPr id="4" name="图片 4" descr="22f31abf0d2c910b85e9decb9fefe0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f31abf0d2c910b85e9decb9fefe0c8"/>
                    <pic:cNvPicPr>
                      <a:picLocks noChangeAspect="1"/>
                    </pic:cNvPicPr>
                  </pic:nvPicPr>
                  <pic:blipFill>
                    <a:blip r:embed="rId6"/>
                    <a:srcRect t="37705" b="2573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6" name="图片 6" descr="da6d293bb94cd54a28c4ec47995945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a6d293bb94cd54a28c4ec47995945e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5C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7" name="图片 7" descr="980f3d72df3b41d62fe3e785ac89a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80f3d72df3b41d62fe3e785ac89a8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62D18"/>
    <w:rsid w:val="252738F3"/>
    <w:rsid w:val="5CC7372A"/>
    <w:rsid w:val="6DC6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2026-10-14T07:08:00Z</dcterms:created>
  <dc:creator>当家。寻乡</dc:creator>
  <cp:lastModifiedBy>当家。寻乡</cp:lastModifiedBy>
  <dcterms:modified xsi:type="dcterms:W3CDTF">2026-10-14T07:38:21Z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FDC58300A1F84FA29321448643B62E2F_13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