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C5" w:rsidRPr="00CC3914" w:rsidRDefault="00906E1F" w:rsidP="00CC3914">
      <w:pPr>
        <w:ind w:firstLineChars="200" w:firstLine="640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根据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河南省教育厅处室函件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（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教发规函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(2023)706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号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）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河南省教育厅办公室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《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关于开展巩固拓展教育脱贫攻坚成果同乡村振兴有效衔接问题整改“回头看”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》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的通知</w:t>
      </w:r>
      <w:r w:rsidRPr="00CC3914">
        <w:rPr>
          <w:rFonts w:ascii="微软雅黑" w:eastAsia="微软雅黑" w:hAnsi="微软雅黑" w:cs="微软雅黑" w:hint="eastAsia"/>
          <w:b/>
          <w:sz w:val="32"/>
          <w:szCs w:val="32"/>
        </w:rPr>
        <w:t>要求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一、</w:t>
      </w:r>
      <w:r w:rsidRPr="000714A1">
        <w:rPr>
          <w:rFonts w:ascii="仿宋" w:eastAsia="仿宋" w:hAnsi="仿宋" w:hint="eastAsia"/>
          <w:sz w:val="28"/>
          <w:szCs w:val="28"/>
        </w:rPr>
        <w:t>学生资助政策落实情况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1.</w:t>
      </w:r>
      <w:r w:rsidRPr="000714A1">
        <w:rPr>
          <w:rFonts w:ascii="仿宋" w:eastAsia="仿宋" w:hAnsi="仿宋" w:hint="eastAsia"/>
          <w:sz w:val="28"/>
          <w:szCs w:val="28"/>
        </w:rPr>
        <w:t>资助政策落实情况。核查原建档立卡家庭学生资助政策落实情况，是否做到“应助尽助”“应发尽发”。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2.</w:t>
      </w:r>
      <w:r w:rsidRPr="000714A1">
        <w:rPr>
          <w:rFonts w:ascii="仿宋" w:eastAsia="仿宋" w:hAnsi="仿宋" w:hint="eastAsia"/>
          <w:sz w:val="28"/>
          <w:szCs w:val="28"/>
        </w:rPr>
        <w:t>“两卡”工作落实情况。核查原建档立卡家庭学生“两卡”落实情况，主要包括：一是“两卡”内容是</w:t>
      </w:r>
      <w:bookmarkStart w:id="0" w:name="_GoBack"/>
      <w:bookmarkEnd w:id="0"/>
      <w:r w:rsidRPr="000714A1">
        <w:rPr>
          <w:rFonts w:ascii="仿宋" w:eastAsia="仿宋" w:hAnsi="仿宋" w:hint="eastAsia"/>
          <w:sz w:val="28"/>
          <w:szCs w:val="28"/>
        </w:rPr>
        <w:t>否全面，即：“明白卡”是否讲清楚学生在本地本校可享受的全部资助政策；“温馨告知书”是否写清楚学生学年内已经享受到的全部资助</w:t>
      </w:r>
      <w:r w:rsidRPr="000714A1">
        <w:rPr>
          <w:rFonts w:ascii="仿宋" w:eastAsia="仿宋" w:hAnsi="仿宋" w:hint="eastAsia"/>
          <w:sz w:val="28"/>
          <w:szCs w:val="28"/>
        </w:rPr>
        <w:t>(</w:t>
      </w:r>
      <w:r w:rsidRPr="000714A1">
        <w:rPr>
          <w:rFonts w:ascii="仿宋" w:eastAsia="仿宋" w:hAnsi="仿宋" w:hint="eastAsia"/>
          <w:sz w:val="28"/>
          <w:szCs w:val="28"/>
        </w:rPr>
        <w:t>包含今年春季学期和去年秋季学期</w:t>
      </w:r>
      <w:r w:rsidRPr="000714A1">
        <w:rPr>
          <w:rFonts w:ascii="仿宋" w:eastAsia="仿宋" w:hAnsi="仿宋" w:hint="eastAsia"/>
          <w:sz w:val="28"/>
          <w:szCs w:val="28"/>
        </w:rPr>
        <w:t>)</w:t>
      </w:r>
      <w:r w:rsidRPr="000714A1">
        <w:rPr>
          <w:rFonts w:ascii="仿宋" w:eastAsia="仿宋" w:hAnsi="仿宋" w:hint="eastAsia"/>
          <w:sz w:val="28"/>
          <w:szCs w:val="28"/>
        </w:rPr>
        <w:t>。二是“两卡”发放时间、对象是否准确，即：“明白卡”是否于今年秋季学期初由学校发放至全部学生的家庭：“温馨告知书”是否于今年春季学期结束时由学校发放至全部受助学生的家庭。三是“两卡”发放方式、回执留存是否符合要求，即：原建档立卡家庭学生的“两卡”是否以纸质方式向</w:t>
      </w:r>
      <w:r w:rsidRPr="000714A1">
        <w:rPr>
          <w:rFonts w:ascii="仿宋" w:eastAsia="仿宋" w:hAnsi="仿宋" w:hint="eastAsia"/>
          <w:sz w:val="28"/>
          <w:szCs w:val="28"/>
        </w:rPr>
        <w:t>学生家庭告知、本村帮扶干部是否在回执签收。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二、</w:t>
      </w:r>
      <w:r w:rsidRPr="000714A1">
        <w:rPr>
          <w:rFonts w:ascii="仿宋" w:eastAsia="仿宋" w:hAnsi="仿宋" w:hint="eastAsia"/>
          <w:sz w:val="28"/>
          <w:szCs w:val="28"/>
        </w:rPr>
        <w:t>时间安排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(</w:t>
      </w:r>
      <w:r w:rsidRPr="000714A1">
        <w:rPr>
          <w:rFonts w:ascii="仿宋" w:eastAsia="仿宋" w:hAnsi="仿宋" w:hint="eastAsia"/>
          <w:sz w:val="28"/>
          <w:szCs w:val="28"/>
        </w:rPr>
        <w:t>一</w:t>
      </w:r>
      <w:r w:rsidRPr="000714A1">
        <w:rPr>
          <w:rFonts w:ascii="仿宋" w:eastAsia="仿宋" w:hAnsi="仿宋" w:hint="eastAsia"/>
          <w:sz w:val="28"/>
          <w:szCs w:val="28"/>
        </w:rPr>
        <w:t>)</w:t>
      </w:r>
      <w:r w:rsidRPr="000714A1">
        <w:rPr>
          <w:rFonts w:ascii="仿宋" w:eastAsia="仿宋" w:hAnsi="仿宋" w:hint="eastAsia"/>
          <w:sz w:val="28"/>
          <w:szCs w:val="28"/>
        </w:rPr>
        <w:t>自查自纠阶段。</w:t>
      </w:r>
      <w:r w:rsidRPr="000714A1">
        <w:rPr>
          <w:rFonts w:ascii="仿宋" w:eastAsia="仿宋" w:hAnsi="仿宋" w:hint="eastAsia"/>
          <w:sz w:val="28"/>
          <w:szCs w:val="28"/>
        </w:rPr>
        <w:t>9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25</w:t>
      </w:r>
      <w:r w:rsidRPr="000714A1">
        <w:rPr>
          <w:rFonts w:ascii="仿宋" w:eastAsia="仿宋" w:hAnsi="仿宋" w:hint="eastAsia"/>
          <w:sz w:val="28"/>
          <w:szCs w:val="28"/>
        </w:rPr>
        <w:t>日至</w:t>
      </w:r>
      <w:r w:rsidRPr="000714A1">
        <w:rPr>
          <w:rFonts w:ascii="仿宋" w:eastAsia="仿宋" w:hAnsi="仿宋" w:hint="eastAsia"/>
          <w:sz w:val="28"/>
          <w:szCs w:val="28"/>
        </w:rPr>
        <w:t>9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28</w:t>
      </w:r>
      <w:r w:rsidRPr="000714A1">
        <w:rPr>
          <w:rFonts w:ascii="仿宋" w:eastAsia="仿宋" w:hAnsi="仿宋" w:hint="eastAsia"/>
          <w:sz w:val="28"/>
          <w:szCs w:val="28"/>
        </w:rPr>
        <w:t>日，由各省辖市教育局结合实际研究制定工作方案，组织各县</w:t>
      </w:r>
      <w:r w:rsidRPr="000714A1">
        <w:rPr>
          <w:rFonts w:ascii="仿宋" w:eastAsia="仿宋" w:hAnsi="仿宋" w:hint="eastAsia"/>
          <w:sz w:val="28"/>
          <w:szCs w:val="28"/>
        </w:rPr>
        <w:t>(</w:t>
      </w:r>
      <w:r w:rsidRPr="000714A1">
        <w:rPr>
          <w:rFonts w:ascii="仿宋" w:eastAsia="仿宋" w:hAnsi="仿宋" w:hint="eastAsia"/>
          <w:sz w:val="28"/>
          <w:szCs w:val="28"/>
        </w:rPr>
        <w:t>区</w:t>
      </w:r>
      <w:r w:rsidRPr="000714A1">
        <w:rPr>
          <w:rFonts w:ascii="仿宋" w:eastAsia="仿宋" w:hAnsi="仿宋" w:hint="eastAsia"/>
          <w:sz w:val="28"/>
          <w:szCs w:val="28"/>
        </w:rPr>
        <w:t>)</w:t>
      </w:r>
      <w:r w:rsidRPr="000714A1">
        <w:rPr>
          <w:rFonts w:ascii="仿宋" w:eastAsia="仿宋" w:hAnsi="仿宋" w:hint="eastAsia"/>
          <w:sz w:val="28"/>
          <w:szCs w:val="28"/>
        </w:rPr>
        <w:t>教育局开展自查自纠，将责任压实到具体单位、明确到具体人，分层分级分阶段部署开展“回头看”工作。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(</w:t>
      </w:r>
      <w:r w:rsidRPr="000714A1">
        <w:rPr>
          <w:rFonts w:ascii="仿宋" w:eastAsia="仿宋" w:hAnsi="仿宋" w:hint="eastAsia"/>
          <w:sz w:val="28"/>
          <w:szCs w:val="28"/>
        </w:rPr>
        <w:t>二</w:t>
      </w:r>
      <w:r w:rsidRPr="000714A1">
        <w:rPr>
          <w:rFonts w:ascii="仿宋" w:eastAsia="仿宋" w:hAnsi="仿宋" w:hint="eastAsia"/>
          <w:sz w:val="28"/>
          <w:szCs w:val="28"/>
        </w:rPr>
        <w:t>)</w:t>
      </w:r>
      <w:r w:rsidRPr="000714A1">
        <w:rPr>
          <w:rFonts w:ascii="仿宋" w:eastAsia="仿宋" w:hAnsi="仿宋" w:hint="eastAsia"/>
          <w:sz w:val="28"/>
          <w:szCs w:val="28"/>
        </w:rPr>
        <w:t>问题整改阶段。</w:t>
      </w:r>
      <w:r w:rsidRPr="000714A1">
        <w:rPr>
          <w:rFonts w:ascii="仿宋" w:eastAsia="仿宋" w:hAnsi="仿宋" w:hint="eastAsia"/>
          <w:sz w:val="28"/>
          <w:szCs w:val="28"/>
        </w:rPr>
        <w:t>9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29</w:t>
      </w:r>
      <w:r w:rsidRPr="000714A1">
        <w:rPr>
          <w:rFonts w:ascii="仿宋" w:eastAsia="仿宋" w:hAnsi="仿宋" w:hint="eastAsia"/>
          <w:sz w:val="28"/>
          <w:szCs w:val="28"/>
        </w:rPr>
        <w:t>日至</w:t>
      </w:r>
      <w:r w:rsidRPr="000714A1">
        <w:rPr>
          <w:rFonts w:ascii="仿宋" w:eastAsia="仿宋" w:hAnsi="仿宋" w:hint="eastAsia"/>
          <w:sz w:val="28"/>
          <w:szCs w:val="28"/>
        </w:rPr>
        <w:t>10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10</w:t>
      </w:r>
      <w:r w:rsidRPr="000714A1">
        <w:rPr>
          <w:rFonts w:ascii="仿宋" w:eastAsia="仿宋" w:hAnsi="仿宋" w:hint="eastAsia"/>
          <w:sz w:val="28"/>
          <w:szCs w:val="28"/>
        </w:rPr>
        <w:t>日，针对各地检查过</w:t>
      </w:r>
      <w:r w:rsidRPr="000714A1">
        <w:rPr>
          <w:rFonts w:ascii="仿宋" w:eastAsia="仿宋" w:hAnsi="仿宋" w:hint="eastAsia"/>
          <w:sz w:val="28"/>
          <w:szCs w:val="28"/>
        </w:rPr>
        <w:lastRenderedPageBreak/>
        <w:t>程中暴露出的问题，深刻剖析问题根源，制定整改措施，由各省辖市教育局督促整改，确保问题整改到位，</w:t>
      </w:r>
      <w:r w:rsidRPr="000714A1">
        <w:rPr>
          <w:rFonts w:ascii="仿宋" w:eastAsia="仿宋" w:hAnsi="仿宋" w:hint="eastAsia"/>
          <w:sz w:val="28"/>
          <w:szCs w:val="28"/>
        </w:rPr>
        <w:t>(</w:t>
      </w:r>
      <w:r w:rsidRPr="000714A1">
        <w:rPr>
          <w:rFonts w:ascii="仿宋" w:eastAsia="仿宋" w:hAnsi="仿宋" w:hint="eastAsia"/>
          <w:sz w:val="28"/>
          <w:szCs w:val="28"/>
        </w:rPr>
        <w:t>三</w:t>
      </w:r>
      <w:r w:rsidRPr="000714A1">
        <w:rPr>
          <w:rFonts w:ascii="仿宋" w:eastAsia="仿宋" w:hAnsi="仿宋" w:hint="eastAsia"/>
          <w:sz w:val="28"/>
          <w:szCs w:val="28"/>
        </w:rPr>
        <w:t>)</w:t>
      </w:r>
      <w:r w:rsidRPr="000714A1">
        <w:rPr>
          <w:rFonts w:ascii="仿宋" w:eastAsia="仿宋" w:hAnsi="仿宋" w:hint="eastAsia"/>
          <w:sz w:val="28"/>
          <w:szCs w:val="28"/>
        </w:rPr>
        <w:t>实地抽查阶段。</w:t>
      </w:r>
      <w:r w:rsidRPr="000714A1">
        <w:rPr>
          <w:rFonts w:ascii="仿宋" w:eastAsia="仿宋" w:hAnsi="仿宋" w:hint="eastAsia"/>
          <w:sz w:val="28"/>
          <w:szCs w:val="28"/>
        </w:rPr>
        <w:t>10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11</w:t>
      </w:r>
      <w:r w:rsidRPr="000714A1">
        <w:rPr>
          <w:rFonts w:ascii="仿宋" w:eastAsia="仿宋" w:hAnsi="仿宋" w:hint="eastAsia"/>
          <w:sz w:val="28"/>
          <w:szCs w:val="28"/>
        </w:rPr>
        <w:t>日至</w:t>
      </w:r>
      <w:r w:rsidRPr="000714A1">
        <w:rPr>
          <w:rFonts w:ascii="仿宋" w:eastAsia="仿宋" w:hAnsi="仿宋" w:hint="eastAsia"/>
          <w:sz w:val="28"/>
          <w:szCs w:val="28"/>
        </w:rPr>
        <w:t>10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16</w:t>
      </w:r>
      <w:r w:rsidRPr="000714A1">
        <w:rPr>
          <w:rFonts w:ascii="仿宋" w:eastAsia="仿宋" w:hAnsi="仿宋" w:hint="eastAsia"/>
          <w:sz w:val="28"/>
          <w:szCs w:val="28"/>
        </w:rPr>
        <w:t>日，省教育厅将组建工作小组，对问题整改部署推进、问题整改实效</w:t>
      </w:r>
      <w:r w:rsidRPr="000714A1">
        <w:rPr>
          <w:rFonts w:ascii="仿宋" w:eastAsia="仿宋" w:hAnsi="仿宋" w:hint="eastAsia"/>
          <w:sz w:val="28"/>
          <w:szCs w:val="28"/>
        </w:rPr>
        <w:t>和长效机制建立、执行及效果等情况进行实地检查。</w:t>
      </w:r>
    </w:p>
    <w:p w:rsidR="00D714C5" w:rsidRPr="000714A1" w:rsidRDefault="00906E1F" w:rsidP="00CC3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714A1">
        <w:rPr>
          <w:rFonts w:ascii="仿宋" w:eastAsia="仿宋" w:hAnsi="仿宋" w:hint="eastAsia"/>
          <w:sz w:val="28"/>
          <w:szCs w:val="28"/>
        </w:rPr>
        <w:t>(</w:t>
      </w:r>
      <w:r w:rsidRPr="000714A1">
        <w:rPr>
          <w:rFonts w:ascii="仿宋" w:eastAsia="仿宋" w:hAnsi="仿宋" w:hint="eastAsia"/>
          <w:sz w:val="28"/>
          <w:szCs w:val="28"/>
        </w:rPr>
        <w:t>四</w:t>
      </w:r>
      <w:r w:rsidRPr="000714A1">
        <w:rPr>
          <w:rFonts w:ascii="仿宋" w:eastAsia="仿宋" w:hAnsi="仿宋" w:hint="eastAsia"/>
          <w:sz w:val="28"/>
          <w:szCs w:val="28"/>
        </w:rPr>
        <w:t>)</w:t>
      </w:r>
      <w:r w:rsidRPr="000714A1">
        <w:rPr>
          <w:rFonts w:ascii="仿宋" w:eastAsia="仿宋" w:hAnsi="仿宋" w:hint="eastAsia"/>
          <w:sz w:val="28"/>
          <w:szCs w:val="28"/>
        </w:rPr>
        <w:t>持续提升阶段。</w:t>
      </w:r>
      <w:r w:rsidRPr="000714A1">
        <w:rPr>
          <w:rFonts w:ascii="仿宋" w:eastAsia="仿宋" w:hAnsi="仿宋" w:hint="eastAsia"/>
          <w:sz w:val="28"/>
          <w:szCs w:val="28"/>
        </w:rPr>
        <w:t>10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17</w:t>
      </w:r>
      <w:r w:rsidRPr="000714A1">
        <w:rPr>
          <w:rFonts w:ascii="仿宋" w:eastAsia="仿宋" w:hAnsi="仿宋" w:hint="eastAsia"/>
          <w:sz w:val="28"/>
          <w:szCs w:val="28"/>
        </w:rPr>
        <w:t>日至</w:t>
      </w:r>
      <w:r w:rsidRPr="000714A1">
        <w:rPr>
          <w:rFonts w:ascii="仿宋" w:eastAsia="仿宋" w:hAnsi="仿宋" w:hint="eastAsia"/>
          <w:sz w:val="28"/>
          <w:szCs w:val="28"/>
        </w:rPr>
        <w:t>12</w:t>
      </w:r>
      <w:r w:rsidRPr="000714A1">
        <w:rPr>
          <w:rFonts w:ascii="仿宋" w:eastAsia="仿宋" w:hAnsi="仿宋" w:hint="eastAsia"/>
          <w:sz w:val="28"/>
          <w:szCs w:val="28"/>
        </w:rPr>
        <w:t>月</w:t>
      </w:r>
      <w:r w:rsidRPr="000714A1">
        <w:rPr>
          <w:rFonts w:ascii="仿宋" w:eastAsia="仿宋" w:hAnsi="仿宋" w:hint="eastAsia"/>
          <w:sz w:val="28"/>
          <w:szCs w:val="28"/>
        </w:rPr>
        <w:t>31</w:t>
      </w:r>
      <w:r w:rsidRPr="000714A1">
        <w:rPr>
          <w:rFonts w:ascii="仿宋" w:eastAsia="仿宋" w:hAnsi="仿宋" w:hint="eastAsia"/>
          <w:sz w:val="28"/>
          <w:szCs w:val="28"/>
        </w:rPr>
        <w:t>日，持续健全常态化排查整改长效机制，落实长期整改措施和提升计划，全面完成问题整改任务和工作目标任务。“回头看”相关情况纳入年终自评报告内容。</w:t>
      </w:r>
    </w:p>
    <w:sectPr w:rsidR="00D714C5" w:rsidRPr="00071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OThlYzcxNzEzY2FkMGQ5MTcwYWFjYTMxNmUzYjYifQ=="/>
  </w:docVars>
  <w:rsids>
    <w:rsidRoot w:val="0FD55DE3"/>
    <w:rsid w:val="000714A1"/>
    <w:rsid w:val="00906E1F"/>
    <w:rsid w:val="00CC3914"/>
    <w:rsid w:val="00D714C5"/>
    <w:rsid w:val="0FD55DE3"/>
    <w:rsid w:val="15981BC8"/>
    <w:rsid w:val="27124B19"/>
    <w:rsid w:val="321B6F44"/>
    <w:rsid w:val="4BB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4</cp:revision>
  <dcterms:created xsi:type="dcterms:W3CDTF">2023-10-11T01:04:00Z</dcterms:created>
  <dcterms:modified xsi:type="dcterms:W3CDTF">2023-10-11T01:17:00Z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DB6BC095B5C74E0F8ED2B87917D87A22_13</vt:lpwstr>
  </property>
</Properties>
</file>