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许昌市建安区市场监督管理局</w:t>
      </w:r>
    </w:p>
    <w:p>
      <w:pPr>
        <w:spacing w:line="240" w:lineRule="atLeast"/>
        <w:ind w:firstLine="640"/>
        <w:jc w:val="center"/>
        <w:rPr>
          <w:rFonts w:ascii="方正小标宋简体" w:hAnsi="方正小标宋简体" w:eastAsia="方正小标宋简体" w:cs="方正小标宋简体"/>
          <w:b/>
          <w:bCs/>
          <w:sz w:val="36"/>
          <w:szCs w:val="36"/>
        </w:rPr>
      </w:pPr>
      <w:r>
        <w:rPr>
          <w:rFonts w:hint="eastAsia" w:ascii="仿宋_GB2312" w:hAnsi="仿宋_GB2312" w:eastAsia="仿宋_GB2312" w:cs="仿宋_GB2312"/>
          <w:b/>
          <w:bCs/>
          <w:sz w:val="36"/>
          <w:szCs w:val="36"/>
        </w:rPr>
        <w:t>关于不合格食品核查处置情况的公告</w:t>
      </w:r>
    </w:p>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号）</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基本情况</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 抽检监测（省级专项） 2022年河南食品安全评价性抽检中，许昌市建安区培军牛羊肉批发部销售的牛肉，生产日期：2022-11-12，检测项目：恩诺沙星，检验结论为不合格，检验机构河南安必诺检测技术有限公司。</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查处情况</w:t>
      </w:r>
    </w:p>
    <w:p>
      <w:pPr>
        <w:spacing w:line="52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经调查，该单位共购进该批次牛肉16.6元，付款150元，购进价格18元/公斤，售价70元/kg，共支付140元，用于抽检2kg，剩下的12.6斤未销售被我局依法查获。</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昌市建安区培军牛羊肉批发部销售的牛肉不符合食品安全标准的食品的行为，违反了《中华人民共和国农产品质量安全法》第三十三条之规定。依据《中华人民共和国农产品质量安全法》第五十条第一款、第三款之规定，参照《河南省市场监督管理行政处罚裁量基准规定》（2020 版）的规定，决定对当事人处罚如下：1、责令停止销售不合格牛肉；2、没收违法所得104元；3、罚款6896元。 行政处罚决定书编号：建安市监罚字[2023]JC-4号。</w:t>
      </w:r>
    </w:p>
    <w:p>
      <w:pPr>
        <w:spacing w:line="52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特此公告。                             </w:t>
      </w:r>
      <w:bookmarkStart w:id="0" w:name="_GoBack"/>
      <w:bookmarkEnd w:id="0"/>
      <w:r>
        <w:rPr>
          <w:rFonts w:hint="eastAsia" w:ascii="仿宋_GB2312" w:hAnsi="仿宋_GB2312" w:eastAsia="仿宋_GB2312" w:cs="仿宋_GB2312"/>
          <w:spacing w:val="-20"/>
          <w:sz w:val="32"/>
          <w:szCs w:val="32"/>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BA0F3"/>
    <w:multiLevelType w:val="singleLevel"/>
    <w:tmpl w:val="D2BBA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M2NhNTNhNTIzNmMxZjZlNmY4NWQ0MTRiZGI0MjQifQ=="/>
  </w:docVars>
  <w:rsids>
    <w:rsidRoot w:val="00000000"/>
    <w:rsid w:val="0032277A"/>
    <w:rsid w:val="0081287A"/>
    <w:rsid w:val="04216E87"/>
    <w:rsid w:val="05137EF8"/>
    <w:rsid w:val="0784654C"/>
    <w:rsid w:val="08B43BCA"/>
    <w:rsid w:val="094804BF"/>
    <w:rsid w:val="0A2437F9"/>
    <w:rsid w:val="0E7F02DF"/>
    <w:rsid w:val="0EA9469B"/>
    <w:rsid w:val="10D174EB"/>
    <w:rsid w:val="130559F7"/>
    <w:rsid w:val="16F867DA"/>
    <w:rsid w:val="17D62037"/>
    <w:rsid w:val="185A7721"/>
    <w:rsid w:val="189702D8"/>
    <w:rsid w:val="18A53245"/>
    <w:rsid w:val="193F49A3"/>
    <w:rsid w:val="1A481DB7"/>
    <w:rsid w:val="1A7569B4"/>
    <w:rsid w:val="1AB51366"/>
    <w:rsid w:val="1C6630FD"/>
    <w:rsid w:val="1EAC4A97"/>
    <w:rsid w:val="21454D6A"/>
    <w:rsid w:val="224F0931"/>
    <w:rsid w:val="226B7A83"/>
    <w:rsid w:val="236D0EAA"/>
    <w:rsid w:val="23D865D2"/>
    <w:rsid w:val="24001D67"/>
    <w:rsid w:val="25392AFB"/>
    <w:rsid w:val="265674A5"/>
    <w:rsid w:val="276A231B"/>
    <w:rsid w:val="27CF010A"/>
    <w:rsid w:val="28076BB9"/>
    <w:rsid w:val="28DA410B"/>
    <w:rsid w:val="2EA16259"/>
    <w:rsid w:val="2F403DC2"/>
    <w:rsid w:val="2FC35FA3"/>
    <w:rsid w:val="31E33966"/>
    <w:rsid w:val="32EF588F"/>
    <w:rsid w:val="34C17314"/>
    <w:rsid w:val="34CE3242"/>
    <w:rsid w:val="360E7DF6"/>
    <w:rsid w:val="374B5BF9"/>
    <w:rsid w:val="37FA275F"/>
    <w:rsid w:val="380F0F29"/>
    <w:rsid w:val="38465D94"/>
    <w:rsid w:val="3B120ABB"/>
    <w:rsid w:val="3B9141AB"/>
    <w:rsid w:val="3C7E5690"/>
    <w:rsid w:val="3E64046F"/>
    <w:rsid w:val="417756CE"/>
    <w:rsid w:val="41BF53CE"/>
    <w:rsid w:val="43045E52"/>
    <w:rsid w:val="431E27DB"/>
    <w:rsid w:val="44150379"/>
    <w:rsid w:val="4680228D"/>
    <w:rsid w:val="46C94DC7"/>
    <w:rsid w:val="476C0FC4"/>
    <w:rsid w:val="47E1785A"/>
    <w:rsid w:val="494D1130"/>
    <w:rsid w:val="4B6544D3"/>
    <w:rsid w:val="4E456FD0"/>
    <w:rsid w:val="4E5175A3"/>
    <w:rsid w:val="503B5367"/>
    <w:rsid w:val="508F3E17"/>
    <w:rsid w:val="510F4481"/>
    <w:rsid w:val="51706A12"/>
    <w:rsid w:val="51CD751C"/>
    <w:rsid w:val="525E78BB"/>
    <w:rsid w:val="52767DB4"/>
    <w:rsid w:val="5368683C"/>
    <w:rsid w:val="53CD45C6"/>
    <w:rsid w:val="56482B4D"/>
    <w:rsid w:val="573D43E7"/>
    <w:rsid w:val="5749600C"/>
    <w:rsid w:val="58EB29D3"/>
    <w:rsid w:val="596F6763"/>
    <w:rsid w:val="59B557C6"/>
    <w:rsid w:val="5B8A4727"/>
    <w:rsid w:val="5EA9148C"/>
    <w:rsid w:val="5F666493"/>
    <w:rsid w:val="610C1D94"/>
    <w:rsid w:val="62A874E6"/>
    <w:rsid w:val="631E4637"/>
    <w:rsid w:val="635140DE"/>
    <w:rsid w:val="63D0232B"/>
    <w:rsid w:val="63FC53BA"/>
    <w:rsid w:val="647A4B2C"/>
    <w:rsid w:val="651337A0"/>
    <w:rsid w:val="65DD7A1C"/>
    <w:rsid w:val="67EF229A"/>
    <w:rsid w:val="68333E99"/>
    <w:rsid w:val="68DA6A51"/>
    <w:rsid w:val="695D44CB"/>
    <w:rsid w:val="6B6C2A1F"/>
    <w:rsid w:val="6B96499B"/>
    <w:rsid w:val="6C44679F"/>
    <w:rsid w:val="6D556F0F"/>
    <w:rsid w:val="6DDF324F"/>
    <w:rsid w:val="6E303E6E"/>
    <w:rsid w:val="71627953"/>
    <w:rsid w:val="718A14DA"/>
    <w:rsid w:val="73557C37"/>
    <w:rsid w:val="759F3425"/>
    <w:rsid w:val="767871A1"/>
    <w:rsid w:val="78F915AD"/>
    <w:rsid w:val="79B47B91"/>
    <w:rsid w:val="7ADF0EFE"/>
    <w:rsid w:val="7B7C51DF"/>
    <w:rsid w:val="7DEE438A"/>
    <w:rsid w:val="7E162D9E"/>
    <w:rsid w:val="7F432C41"/>
    <w:rsid w:val="7F8D3D84"/>
    <w:rsid w:val="7FE110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398</Words>
  <Characters>447</Characters>
  <Lines>1</Lines>
  <Paragraphs>1</Paragraphs>
  <TotalTime>2</TotalTime>
  <ScaleCrop>false</ScaleCrop>
  <LinksUpToDate>false</LinksUpToDate>
  <CharactersWithSpaces>482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2020-03-16T02:02:00Z</dcterms:created>
  <dc:creator>Administrator</dc:creator>
  <cp:lastModifiedBy>Administrator</cp:lastModifiedBy>
  <dcterms:modified xsi:type="dcterms:W3CDTF">2023-04-20T07:45:24Z</dcterms:modified>
  <dc:title>许昌市建安区市场监督管理局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395DCDB3B54943DDAF8455275FE63EE2_13</vt:lpwstr>
  </property>
</Properties>
</file>