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8"/>
          <w:szCs w:val="38"/>
          <w:shd w:val="clear" w:fill="FFFFFF"/>
          <w:lang w:eastAsia="zh-CN"/>
        </w:rPr>
        <w:t>榆林乡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8"/>
          <w:szCs w:val="38"/>
          <w:shd w:val="clear" w:fill="FFFFFF"/>
        </w:rPr>
        <w:t>辅导和培训基层文化骨干信息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1.培训时间；每月9日、10日工作时间。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2.培训单位；榆林乡综合文化站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3.培训地址；榆林乡综合文化站活动室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4.联系电话；0374-5622058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5.临时停止活动信息，提前会在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榆林乡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公示栏或通过微信群通知。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   我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召开基层文化骨干培训会，此次培训以讲座授课、互动交流的形式，让基层文化工作者学有所思、学有所获、学以致用。培训过程中文化骨干们以舞会友、以书会友，彰显个人风采，收获颇丰。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</w:rPr>
        <w:t>通过此次文艺骨干培训，进一步提高广大文艺工作者的专业技能和队伍素质，丰富了群众文化生活，以精神文化建设助力了乡村振兴。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2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Tc2Y2IxYTA3YTUyN2M5ZWFjZmIzMTYwZDI5MjUifQ=="/>
  </w:docVars>
  <w:rsids>
    <w:rsidRoot w:val="35C77671"/>
    <w:rsid w:val="21AD294D"/>
    <w:rsid w:val="2EBB6406"/>
    <w:rsid w:val="35C77671"/>
    <w:rsid w:val="49BA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2023-11-16T02:19:00Z</dcterms:created>
  <dc:creator>御风于涛</dc:creator>
  <cp:lastModifiedBy>御风于涛</cp:lastModifiedBy>
  <dcterms:modified xsi:type="dcterms:W3CDTF">2023-11-16T03:22:05Z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B13D45F79D574CAEAF60EC7EE8EABEB6_13</vt:lpwstr>
  </property>
</Properties>
</file>