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FBD3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90" w:lineRule="atLeast"/>
        <w:ind w:left="0" w:right="0" w:firstLine="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建安区应急局行政处罚公示</w:t>
      </w:r>
    </w:p>
    <w:p w14:paraId="093C166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90" w:lineRule="atLeast"/>
        <w:ind w:left="0" w:right="0" w:firstLine="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（建安）应急罚〔202</w:t>
      </w:r>
      <w:r>
        <w:rPr>
          <w:rFonts w:hint="eastAsia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〕</w:t>
      </w:r>
      <w:r>
        <w:rPr>
          <w:rFonts w:hint="eastAsia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  <w:lang w:val="en-US" w:eastAsia="zh-CN"/>
        </w:rPr>
        <w:t>危化06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号</w:t>
      </w:r>
    </w:p>
    <w:tbl>
      <w:tblPr>
        <w:tblStyle w:val="4"/>
        <w:tblpPr w:leftFromText="180" w:rightFromText="180" w:vertAnchor="page" w:horzAnchor="page" w:tblpX="1843" w:tblpY="2990"/>
        <w:tblOverlap w:val="never"/>
        <w:tblW w:w="8314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60"/>
        <w:gridCol w:w="5854"/>
      </w:tblGrid>
      <w:tr w14:paraId="01D5451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44BC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被处罚人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4863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许昌国海加油站</w:t>
            </w:r>
          </w:p>
        </w:tc>
      </w:tr>
      <w:tr w14:paraId="758D69D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2853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社会信用代码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E5AB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91411023MA4056AT9N</w:t>
            </w:r>
          </w:p>
        </w:tc>
      </w:tr>
      <w:tr w14:paraId="31301C5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57B2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案件名称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21FA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昌国海加油站法定代表人未经考核合格案</w:t>
            </w:r>
          </w:p>
        </w:tc>
      </w:tr>
      <w:tr w14:paraId="0C70344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77DD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处罚决定书文号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82BF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（建安）应急罚〔202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〕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危化06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号</w:t>
            </w:r>
          </w:p>
        </w:tc>
      </w:tr>
      <w:tr w14:paraId="336D03C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942A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处罚决定时间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0688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07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08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</w:p>
        </w:tc>
      </w:tr>
      <w:tr w14:paraId="7DF46B6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0A82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处罚结果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092F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罚款30000元</w:t>
            </w:r>
          </w:p>
        </w:tc>
      </w:tr>
      <w:tr w14:paraId="4E40500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15C8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处罚事由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6F4C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2026年6月29日，我局执法人员在许昌国海加油站进行执法检查时，发现该站法定代表人吴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某某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</w:rPr>
              <w:t>未经考核合格。许昌市建安区应急管理局于2026年6月30日立案调查，发现该单位法定代表人未经考核合格。该单位违反了中华人民共和国安全生产法》第二十七条第一款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、第二款</w:t>
            </w:r>
          </w:p>
        </w:tc>
      </w:tr>
      <w:tr w14:paraId="29D93D0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8" w:hRule="atLeast"/>
        </w:trPr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AD54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 </w:t>
            </w:r>
          </w:p>
          <w:p w14:paraId="220A05B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处罚依据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A9EF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《中华人民共和国安全生产法》第九十七条第一款</w:t>
            </w:r>
          </w:p>
        </w:tc>
      </w:tr>
      <w:tr w14:paraId="52A354F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BBCD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救济渠道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0645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行政复议或行政诉讼</w:t>
            </w:r>
          </w:p>
        </w:tc>
      </w:tr>
      <w:tr w14:paraId="69E9273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CFF4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13A3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65518A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9C6916"/>
    <w:rsid w:val="06064BB1"/>
    <w:rsid w:val="3FCEFF34"/>
    <w:rsid w:val="47FD4900"/>
    <w:rsid w:val="4FFDCA1D"/>
    <w:rsid w:val="5D3F6AB9"/>
    <w:rsid w:val="5D9C6916"/>
    <w:rsid w:val="5F937EF1"/>
    <w:rsid w:val="6564130B"/>
    <w:rsid w:val="69A409E5"/>
    <w:rsid w:val="6F9E9F6B"/>
    <w:rsid w:val="72FF956A"/>
    <w:rsid w:val="7631EF1A"/>
    <w:rsid w:val="7EEF7336"/>
    <w:rsid w:val="7F7E8D23"/>
    <w:rsid w:val="7F7F7AFC"/>
    <w:rsid w:val="7FDE95C3"/>
    <w:rsid w:val="8B77AF3A"/>
    <w:rsid w:val="8BBFCD5C"/>
    <w:rsid w:val="D7359424"/>
    <w:rsid w:val="DFB65C98"/>
    <w:rsid w:val="E175740D"/>
    <w:rsid w:val="E6BDE164"/>
    <w:rsid w:val="F5BFF47B"/>
    <w:rsid w:val="F67F9F2D"/>
    <w:rsid w:val="F6A9B794"/>
    <w:rsid w:val="F7FFB9B8"/>
    <w:rsid w:val="FDFCED4B"/>
    <w:rsid w:val="FF5FEBAE"/>
    <w:rsid w:val="FF7BD5A7"/>
    <w:rsid w:val="FFF58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0"/>
    <w:pPr>
      <w:widowControl w:val="0"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271</Words>
  <Characters>313</Characters>
  <Lines>0</Lines>
  <Paragraphs>0</Paragraphs>
  <TotalTime>1</TotalTime>
  <ScaleCrop>false</ScaleCrop>
  <LinksUpToDate>false</LinksUpToDate>
  <CharactersWithSpaces>314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2024-12-21T02:33:00Z</dcterms:created>
  <dc:creator>WPS_1674978235</dc:creator>
  <cp:lastModifiedBy>WPS_1674978235</cp:lastModifiedBy>
  <dcterms:modified xsi:type="dcterms:W3CDTF">2026-08-10T03:47:00Z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CDBC52A34243475BB4B5F3B59477477F_13</vt:lpwstr>
  </property>
  <property fmtid="{D5CDD505-2E9C-101B-9397-08002B2CF9AE}" pid="4" name="KSOTemplateDocerSaveRecord">
    <vt:lpwstr>eyJoZGlkIjoiNTQxNTBkZDJkZDQ2MTg4NTFlYjEzZGZkZTRjOWYyZDkiLCJ1c2VySWQiOiIxNDY5NjA3OTUzIn0=</vt:lpwstr>
  </property>
</Properties>
</file>