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申请食品小摊点备案办事指南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设定依据：</w:t>
      </w:r>
      <w:r>
        <w:rPr>
          <w:rFonts w:hint="eastAsia" w:ascii="宋体" w:hAnsi="宋体" w:eastAsia="宋体" w:cs="宋体"/>
          <w:sz w:val="32"/>
          <w:szCs w:val="32"/>
          <w:lang w:val="en-US" w:eastAsia="zh-CN"/>
        </w:rPr>
        <w:t>《河南省食品小作坊、小经营店和小摊点管理条例》第三十一条 小摊点实行备案管理。从事小摊点经营活动，应当持本人身份证明、从业人员健康证明和拟从事的项目说明，向所在地县级人民政府食品药品监督管理部门备案。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县级人民政府食品药品监督管理部门应当在五个工作日内根据备案信息制作并发放小摊点备案卡，并将小摊点备案信息通报所在地乡镇人民政府、街道办事处。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备案卡应当载明小摊点经营者姓名、经营品种、经营区域、经营时段等信息。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办理备案不得收取任何费用。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申报材料：</w:t>
      </w:r>
      <w:r>
        <w:rPr>
          <w:rFonts w:hint="eastAsia" w:ascii="宋体" w:hAnsi="宋体" w:eastAsia="宋体" w:cs="宋体"/>
          <w:sz w:val="32"/>
          <w:szCs w:val="32"/>
          <w:lang w:val="en-US" w:eastAsia="zh-CN"/>
        </w:rPr>
        <w:t>1、河南省食品小摊点备案申请书。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2、经营者身份证复印件。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3、从业人员健康证明复印件。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4、拟从事的项目说明（包含经营项目、经营区域）。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收费标准：</w:t>
      </w:r>
      <w:r>
        <w:rPr>
          <w:rFonts w:hint="eastAsia" w:ascii="宋体" w:hAnsi="宋体" w:eastAsia="宋体" w:cs="宋体"/>
          <w:sz w:val="32"/>
          <w:szCs w:val="32"/>
          <w:lang w:val="en-US"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办理流程：</w:t>
      </w:r>
      <w:r>
        <w:rPr>
          <w:rFonts w:hint="eastAsia" w:ascii="宋体" w:hAnsi="宋体" w:eastAsia="宋体" w:cs="宋体"/>
          <w:sz w:val="32"/>
          <w:szCs w:val="32"/>
          <w:lang w:val="en-US" w:eastAsia="zh-CN"/>
        </w:rPr>
        <w:t>收件—受理—审核—决定—送达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黑体" w:cs="宋体"/>
          <w:sz w:val="32"/>
          <w:szCs w:val="32"/>
          <w:lang w:val="en-US" w:eastAsia="zh-CN"/>
        </w:rPr>
        <w:t>办理时限：</w:t>
      </w:r>
      <w:r>
        <w:rPr>
          <w:rFonts w:hint="eastAsia" w:ascii="宋体" w:hAnsi="宋体" w:eastAsia="宋体" w:cs="宋体"/>
          <w:sz w:val="32"/>
          <w:szCs w:val="32"/>
          <w:lang w:val="en-US" w:eastAsia="zh-CN"/>
        </w:rPr>
        <w:t>法定办理时限7个工作日，承诺办理时限2个工作日</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pPr>
        <w:pStyle w:val="2"/>
        <w:numPr>
          <w:ilvl w:val="0"/>
          <w:numId w:val="0"/>
        </w:numPr>
        <w:bidi w:val="0"/>
        <w:ind w:leftChars="0"/>
        <w:jc w:val="center"/>
        <w:rPr>
          <w:rFonts w:hint="eastAsia"/>
          <w:lang w:eastAsia="zh-CN"/>
        </w:rPr>
      </w:pPr>
      <w:bookmarkStart w:id="0" w:name="_Toc19314"/>
      <w:r>
        <w:rPr>
          <w:rFonts w:hint="eastAsia"/>
          <w:lang w:eastAsia="zh-CN"/>
        </w:rPr>
        <w:t>申请食品</w:t>
      </w:r>
      <w:bookmarkEnd w:id="0"/>
      <w:r>
        <w:rPr>
          <w:rFonts w:hint="eastAsia"/>
          <w:lang w:eastAsia="zh-CN"/>
        </w:rPr>
        <w:t>小摊点备案二</w:t>
      </w:r>
      <w:bookmarkStart w:id="1" w:name="_GoBack"/>
      <w:bookmarkEnd w:id="1"/>
      <w:r>
        <w:rPr>
          <w:rFonts w:hint="eastAsia"/>
          <w:lang w:eastAsia="zh-CN"/>
        </w:rPr>
        <w:t>维码</w:t>
      </w:r>
    </w:p>
    <w:p>
      <w:pPr>
        <w:numPr>
          <w:ilvl w:val="0"/>
          <w:numId w:val="0"/>
        </w:numPr>
        <w:ind w:leftChars="0"/>
        <w:jc w:val="center"/>
        <w:rPr>
          <w:rFonts w:hint="eastAsia"/>
          <w:lang w:eastAsia="zh-CN"/>
        </w:rPr>
      </w:pPr>
      <w:r>
        <w:rPr>
          <w:rFonts w:hint="eastAsia"/>
          <w:lang w:eastAsia="zh-CN"/>
        </w:rPr>
        <w:drawing>
          <wp:inline distT="0" distB="0" distL="114300" distR="114300">
            <wp:extent cx="5039995" cy="5039995"/>
            <wp:effectExtent l="0" t="0" r="8255" b="8255"/>
            <wp:docPr id="59" name="图片 59" descr="29、食品小摊点备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29、食品小摊点备案"/>
                    <pic:cNvPicPr>
                      <a:picLocks noChangeAspect="1"/>
                    </pic:cNvPicPr>
                  </pic:nvPicPr>
                  <pic:blipFill>
                    <a:blip r:embed="rId4"/>
                    <a:stretch>
                      <a:fillRect/>
                    </a:stretch>
                  </pic:blipFill>
                  <pic:spPr>
                    <a:xfrm>
                      <a:off x="0" y="0"/>
                      <a:ext cx="5039995" cy="5039995"/>
                    </a:xfrm>
                    <a:prstGeom prst="rect">
                      <a:avLst/>
                    </a:prstGeom>
                  </pic:spPr>
                </pic:pic>
              </a:graphicData>
            </a:graphic>
          </wp:inline>
        </w:drawing>
      </w:r>
    </w:p>
    <w:p>
      <w:pPr>
        <w:numPr>
          <w:ilvl w:val="0"/>
          <w:numId w:val="0"/>
        </w:numPr>
        <w:ind w:leftChars="0"/>
        <w:jc w:val="center"/>
        <w:rPr>
          <w:rFonts w:hint="eastAsia"/>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（请使用“微信”或“支付宝”扫描上方二维码进行操作）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sectPr>
      <w:pgSz w:w="11906" w:h="16838"/>
      <w:pgMar w:top="1440" w:right="1519"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jY4ZGJiZTY1Yzc3MzI5MjhjMWFiYjI0MWFjOTYifQ=="/>
  </w:docVars>
  <w:rsids>
    <w:rsidRoot w:val="00000000"/>
    <w:rsid w:val="426A4E13"/>
    <w:rsid w:val="54073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256</Words>
  <Characters>256</Characters>
  <Lines>0</Lines>
  <Paragraphs>0</Paragraphs>
  <TotalTime>0</TotalTime>
  <ScaleCrop>false</ScaleCrop>
  <LinksUpToDate>false</LinksUpToDate>
  <CharactersWithSpaces>257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胡晓锋</cp:lastModifiedBy>
  <dcterms:modified xsi:type="dcterms:W3CDTF">2022-10-11T07:27:37Z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0CC1BC9FB028440B972D61C2F1DD3E95</vt:lpwstr>
  </property>
</Properties>
</file>