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人员冬春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救助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审批表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  <w:t>填表单位：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18"/>
          <w:szCs w:val="18"/>
          <w:u w:val="single"/>
          <w:lang w:val="en-US" w:eastAsia="zh-CN"/>
        </w:rPr>
        <w:t>许昌市建安区小召</w:t>
      </w:r>
      <w:r>
        <w:rPr>
          <w:rFonts w:hint="eastAsia" w:ascii="宋体" w:hAnsi="宋体" w:eastAsia="宋体" w:cs="宋体"/>
          <w:color w:val="000000"/>
          <w:sz w:val="18"/>
          <w:szCs w:val="1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 xml:space="preserve">乡政府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  <w:lang w:val="en-US" w:eastAsia="zh-CN"/>
        </w:rPr>
        <w:t xml:space="preserve">                        2022   年    1  月     28   日</w:t>
      </w:r>
    </w:p>
    <w:tbl>
      <w:tblPr>
        <w:tblStyle w:val="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见</w:t>
            </w:r>
          </w:p>
        </w:tc>
        <w:tc>
          <w:tcPr>
            <w:tcW w:w="892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经审核：本批次审核共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980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户共计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1601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人，共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发放救灾资金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万元，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救灾物资衣被价值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万元，合计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万元，呈报县级应急管理部门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                      </w:t>
            </w:r>
          </w:p>
          <w:p>
            <w:pPr>
              <w:ind w:firstLine="3240" w:firstLineChars="18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3240" w:firstLineChars="18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780" w:firstLineChars="21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小召乡人民政府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 年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月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日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92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both"/>
              <w:textAlignment w:val="auto"/>
              <w:outlineLvl w:val="9"/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经审定：同意。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本批次共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980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1601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人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符合救助类型，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按照《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建安区（市）冬春救助实施方案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》具体实施救助标准发放款物，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发放救灾资金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万元，救灾物资衣被价值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万元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ind w:firstLine="1440" w:firstLineChars="8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ind w:firstLine="3240" w:firstLineChars="18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960" w:firstLineChars="22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县（市、区）应急管理局（盖章）</w:t>
            </w:r>
          </w:p>
          <w:p>
            <w:pPr>
              <w:ind w:firstLine="4680" w:firstLineChars="26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注：此表一式两份，一份由乡镇政府作为记账保存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，一份由</w:t>
      </w:r>
      <w:r>
        <w:rPr>
          <w:rFonts w:hint="eastAsia"/>
          <w:color w:val="000000"/>
          <w:sz w:val="18"/>
          <w:szCs w:val="18"/>
          <w:lang w:val="en-US" w:eastAsia="zh-CN"/>
        </w:rPr>
        <w:t>区级应急管理局备存。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E5DEB70-DA9C-4542-B9BF-8D5871B3971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560CA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3042AB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57A35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227D21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154805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