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老年人补贴名称（高龄津贴、养者服务补贴、护理补贴等）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高龄津贴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各项老年人补贴依据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《中华人民共和国老年人权益保障法》《河南省老年人权益保障权利》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各项老年人补贴对象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年满 80 周岁及以上，具有本市户籍或属驻</w:t>
      </w:r>
      <w:r>
        <w:rPr>
          <w:rFonts w:hint="eastAsia"/>
          <w:lang w:val="en-US" w:eastAsia="zh-CN"/>
        </w:rPr>
        <w:t>许</w:t>
      </w:r>
      <w:r>
        <w:rPr>
          <w:rFonts w:hint="default"/>
          <w:lang w:val="en-US" w:eastAsia="zh-CN"/>
        </w:rPr>
        <w:t>军队离退休人员的老年人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各项老年人补贴内容和标准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高龄津贴以身份证出生年月作为始发依据，从年满80周岁的次月起计发。 80周岁至89周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人，每人每月享受200元高龄津贴； 100周岁及以上的老年人，每人每月享受 300元高龄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各项老年人补贴方式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财政支付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办理部门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人社部门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财政部门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办理时限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30个工作日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办理时间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法定工作日：夏季上午8：30-12:00，下午14:30-18:00 冬季上午8：30-12:00 ，下午14：</w:t>
      </w:r>
      <w:r>
        <w:rPr>
          <w:rFonts w:hint="eastAsia"/>
          <w:lang w:val="en-US" w:eastAsia="zh-CN"/>
        </w:rPr>
        <w:t>00-17：30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办理地点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线上申请:未办理我市社会保障卡的老年人，自年满 80 周岁前1个月起,线下申:</w:t>
      </w:r>
      <w:r>
        <w:rPr>
          <w:rFonts w:hint="eastAsia"/>
          <w:lang w:val="en-US" w:eastAsia="zh-CN"/>
        </w:rPr>
        <w:t>未</w:t>
      </w:r>
      <w:r>
        <w:rPr>
          <w:rFonts w:hint="default"/>
          <w:lang w:val="en-US" w:eastAsia="zh-CN"/>
        </w:rPr>
        <w:t>办理钱市社会保障卡的老年人,自年满80周岁前1个月起,向户籍所在地社区(村)提出申请,提</w:t>
      </w:r>
      <w:r>
        <w:rPr>
          <w:rFonts w:hint="eastAsia"/>
          <w:lang w:val="en-US" w:eastAsia="zh-CN"/>
        </w:rPr>
        <w:t>供</w:t>
      </w:r>
      <w:r>
        <w:rPr>
          <w:rFonts w:hint="default"/>
          <w:lang w:val="en-US" w:eastAsia="zh-CN"/>
        </w:rPr>
        <w:t>本人身份证、户口</w:t>
      </w:r>
      <w:r>
        <w:rPr>
          <w:rFonts w:hint="eastAsia"/>
          <w:lang w:val="en-US" w:eastAsia="zh-CN"/>
        </w:rPr>
        <w:t>本</w:t>
      </w:r>
      <w:r>
        <w:rPr>
          <w:rFonts w:hint="default"/>
          <w:lang w:val="en-US" w:eastAsia="zh-CN"/>
        </w:rPr>
        <w:t>的原件、银行卡卡号、</w:t>
      </w:r>
      <w:r>
        <w:rPr>
          <w:rFonts w:hint="eastAsia"/>
          <w:lang w:val="en-US" w:eastAsia="zh-CN"/>
        </w:rPr>
        <w:t>委</w:t>
      </w:r>
      <w:r>
        <w:rPr>
          <w:rFonts w:hint="default"/>
          <w:lang w:val="en-US" w:eastAsia="zh-CN"/>
        </w:rPr>
        <w:t>托亲属或其他人员办理申请手续的,同时提供受委托人身份证原件。符合高龄津贴条件的驻</w:t>
      </w:r>
      <w:r>
        <w:rPr>
          <w:rFonts w:hint="eastAsia"/>
          <w:lang w:val="en-US" w:eastAsia="zh-CN"/>
        </w:rPr>
        <w:t>许</w:t>
      </w:r>
      <w:r>
        <w:rPr>
          <w:rFonts w:hint="default"/>
          <w:lang w:val="en-US" w:eastAsia="zh-CN"/>
        </w:rPr>
        <w:t>军队离退休人员,由其关系所在的单位集中到街道（乡镇）进行信息登记。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咨询电话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0374-5697991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补贴申请材料清单及格式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办理流程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附件</w:t>
      </w:r>
    </w:p>
    <w:p>
      <w:pPr>
        <w:keepNext w:val="0"/>
        <w:keepLines w:val="0"/>
        <w:pageBreakBefore w:val="0"/>
        <w:tabs>
          <w:tab w:val="left" w:pos="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mI0MDUwNTVjZDUyMTgyYTM0NmZkYTE5YzY2NjUifQ=="/>
  </w:docVars>
  <w:rsids>
    <w:rsidRoot w:val="00000000"/>
    <w:rsid w:val="6AE2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2022-11-01T02:29:39Z</dcterms:created>
  <dc:creator>Administrator</dc:creator>
  <cp:lastModifiedBy>WPS_1591347651</cp:lastModifiedBy>
  <dcterms:modified xsi:type="dcterms:W3CDTF">2022-11-01T02:30:08Z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3DBF64937DE643F193E95D674C7552CC</vt:lpwstr>
  </property>
</Properties>
</file>