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 w:line="240" w:lineRule="auto"/>
        <w:rPr>
          <w:rFonts w:hint="default" w:ascii="Times New Roman" w:hAnsi="Times New Roman" w:eastAsia="Times New Roman" w:cs="Times New Roman"/>
          <w:sz w:val="28"/>
          <w:szCs w:val="28"/>
        </w:rPr>
      </w:pPr>
    </w:p>
    <w:p>
      <w:pPr>
        <w:spacing w:before="0" w:line="615" w:lineRule="exact"/>
        <w:ind w:left="1940" w:right="328" w:firstLine="0"/>
        <w:jc w:val="left"/>
        <w:rPr>
          <w:rFonts w:hint="default" w:ascii="Latha" w:hAnsi="Latha" w:eastAsia="Latha" w:cs="Latha"/>
          <w:sz w:val="44"/>
          <w:szCs w:val="44"/>
        </w:rPr>
      </w:pPr>
      <w:r>
        <w:rPr>
          <w:rFonts w:hint="default" w:ascii="宋体" w:hAnsi="宋体" w:eastAsia="宋体" w:cs="宋体"/>
          <w:sz w:val="44"/>
          <w:szCs w:val="44"/>
        </w:rPr>
        <w:t>职业培训补贴申领</w:t>
      </w:r>
      <w:r>
        <w:rPr>
          <w:rFonts w:hint="default" w:ascii="Latha" w:hAnsi="Latha" w:eastAsia="Latha" w:cs="Latha"/>
          <w:b/>
          <w:bCs/>
          <w:sz w:val="44"/>
          <w:szCs w:val="44"/>
        </w:rPr>
        <w:t>(</w:t>
      </w:r>
      <w:r>
        <w:rPr>
          <w:rFonts w:hint="default" w:ascii="宋体" w:hAnsi="宋体" w:eastAsia="宋体" w:cs="宋体"/>
          <w:sz w:val="44"/>
          <w:szCs w:val="44"/>
        </w:rPr>
        <w:t>机构</w:t>
      </w:r>
      <w:r>
        <w:rPr>
          <w:rFonts w:hint="default" w:ascii="Latha" w:hAnsi="Latha" w:eastAsia="Latha" w:cs="Latha"/>
          <w:b/>
          <w:bCs/>
          <w:sz w:val="44"/>
          <w:szCs w:val="44"/>
        </w:rPr>
        <w:t>)</w:t>
      </w:r>
    </w:p>
    <w:p>
      <w:pPr>
        <w:spacing w:before="0" w:line="240" w:lineRule="auto"/>
        <w:rPr>
          <w:rFonts w:hint="default" w:ascii="Latha" w:hAnsi="Latha" w:eastAsia="Latha" w:cs="Latha"/>
          <w:b/>
          <w:bCs/>
          <w:sz w:val="20"/>
          <w:szCs w:val="20"/>
        </w:rPr>
      </w:pPr>
    </w:p>
    <w:p>
      <w:pPr>
        <w:spacing w:before="8" w:line="240" w:lineRule="auto"/>
        <w:rPr>
          <w:rFonts w:hint="default" w:ascii="Latha" w:hAnsi="Latha" w:eastAsia="Latha" w:cs="Latha"/>
          <w:b/>
          <w:bCs/>
          <w:sz w:val="13"/>
          <w:szCs w:val="13"/>
        </w:rPr>
      </w:pPr>
    </w:p>
    <w:p>
      <w:pPr>
        <w:pStyle w:val="2"/>
        <w:spacing w:line="401" w:lineRule="exact"/>
        <w:ind w:right="328"/>
        <w:jc w:val="left"/>
      </w:pPr>
      <w:r>
        <w:t>基本信息</w:t>
      </w:r>
    </w:p>
    <w:p>
      <w:pPr>
        <w:spacing w:before="0" w:line="240" w:lineRule="auto"/>
        <w:rPr>
          <w:rFonts w:hint="default" w:ascii="宋体" w:hAnsi="宋体" w:eastAsia="宋体" w:cs="宋体"/>
          <w:sz w:val="20"/>
          <w:szCs w:val="20"/>
        </w:rPr>
      </w:pPr>
    </w:p>
    <w:p>
      <w:pPr>
        <w:spacing w:before="2" w:line="240" w:lineRule="auto"/>
        <w:rPr>
          <w:rFonts w:hint="default" w:ascii="宋体" w:hAnsi="宋体" w:eastAsia="宋体" w:cs="宋体"/>
          <w:sz w:val="13"/>
          <w:szCs w:val="13"/>
        </w:rPr>
      </w:pPr>
    </w:p>
    <w:tbl>
      <w:tblPr>
        <w:tblStyle w:val="4"/>
        <w:tblW w:w="0" w:type="auto"/>
        <w:tblInd w:w="120" w:type="dxa"/>
        <w:tblLayout w:type="fixed"/>
        <w:tblCellMar>
          <w:top w:w="0" w:type="dxa"/>
          <w:left w:w="0" w:type="dxa"/>
          <w:bottom w:w="0" w:type="dxa"/>
          <w:right w:w="0" w:type="dxa"/>
        </w:tblCellMar>
      </w:tblPr>
      <w:tblGrid>
        <w:gridCol w:w="1635"/>
        <w:gridCol w:w="2257"/>
        <w:gridCol w:w="2091"/>
        <w:gridCol w:w="2313"/>
      </w:tblGrid>
      <w:tr>
        <w:tblPrEx>
          <w:tblCellMar>
            <w:top w:w="0" w:type="dxa"/>
            <w:left w:w="0" w:type="dxa"/>
            <w:bottom w:w="0" w:type="dxa"/>
            <w:right w:w="0" w:type="dxa"/>
          </w:tblCellMar>
        </w:tblPrEx>
        <w:trPr>
          <w:trHeight w:val="1258"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事项名称</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职业培训补贴申领</w:t>
            </w:r>
            <w:r>
              <w:rPr>
                <w:rFonts w:hint="default" w:ascii="Calibri" w:hAnsi="Calibri" w:eastAsia="Calibri" w:cs="Calibri"/>
                <w:sz w:val="21"/>
                <w:szCs w:val="21"/>
              </w:rPr>
              <w:t>(</w:t>
            </w:r>
            <w:r>
              <w:rPr>
                <w:rFonts w:hint="default" w:ascii="宋体" w:hAnsi="宋体" w:eastAsia="宋体" w:cs="宋体"/>
                <w:sz w:val="21"/>
                <w:szCs w:val="21"/>
              </w:rPr>
              <w:t>机</w:t>
            </w:r>
          </w:p>
          <w:p>
            <w:pPr>
              <w:pStyle w:val="8"/>
              <w:spacing w:before="8" w:line="240" w:lineRule="auto"/>
              <w:ind w:right="0"/>
              <w:jc w:val="left"/>
              <w:rPr>
                <w:rFonts w:hint="default" w:ascii="宋体" w:hAnsi="宋体" w:eastAsia="宋体" w:cs="宋体"/>
                <w:sz w:val="24"/>
                <w:szCs w:val="24"/>
              </w:rPr>
            </w:pPr>
          </w:p>
          <w:p>
            <w:pPr>
              <w:pStyle w:val="8"/>
              <w:spacing w:line="240" w:lineRule="auto"/>
              <w:ind w:left="103" w:right="0"/>
              <w:jc w:val="left"/>
              <w:rPr>
                <w:rFonts w:hint="default" w:ascii="Calibri" w:hAnsi="Calibri" w:eastAsia="Calibri" w:cs="Calibri"/>
                <w:sz w:val="21"/>
                <w:szCs w:val="21"/>
              </w:rPr>
            </w:pPr>
            <w:r>
              <w:rPr>
                <w:rFonts w:hint="default" w:ascii="宋体" w:hAnsi="宋体" w:eastAsia="宋体" w:cs="宋体"/>
                <w:sz w:val="21"/>
                <w:szCs w:val="21"/>
              </w:rPr>
              <w:t>构</w:t>
            </w:r>
            <w:r>
              <w:rPr>
                <w:rFonts w:hint="default" w:ascii="Calibri" w:hAnsi="Calibri" w:eastAsia="Calibri" w:cs="Calibri"/>
                <w:sz w:val="21"/>
                <w:szCs w:val="21"/>
              </w:rPr>
              <w:t>)</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事项类型</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公共服务</w:t>
            </w:r>
          </w:p>
        </w:tc>
      </w:tr>
      <w:tr>
        <w:tblPrEx>
          <w:tblCellMar>
            <w:top w:w="0" w:type="dxa"/>
            <w:left w:w="0" w:type="dxa"/>
            <w:bottom w:w="0" w:type="dxa"/>
            <w:right w:w="0" w:type="dxa"/>
          </w:tblCellMar>
        </w:tblPrEx>
        <w:trPr>
          <w:trHeight w:val="1258"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实施主体</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许昌市建安区人力资</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源和社会保障局</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办件类型</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承诺件</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法定办理时限</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20</w:t>
            </w:r>
            <w:r>
              <w:rPr>
                <w:rFonts w:hint="default" w:ascii="Calibri" w:hAnsi="Calibri" w:eastAsia="Calibri" w:cs="Calibri"/>
                <w:spacing w:val="22"/>
                <w:sz w:val="21"/>
                <w:szCs w:val="21"/>
              </w:rPr>
              <w:t xml:space="preserve"> </w:t>
            </w:r>
            <w:r>
              <w:rPr>
                <w:rFonts w:hint="default" w:ascii="宋体" w:hAnsi="宋体" w:eastAsia="宋体" w:cs="宋体"/>
                <w:sz w:val="21"/>
                <w:szCs w:val="21"/>
              </w:rPr>
              <w:t>个工作日</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承诺办理时限</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Calibri" w:hAnsi="Calibri" w:eastAsia="Calibri" w:cs="Calibri"/>
                <w:sz w:val="21"/>
                <w:szCs w:val="21"/>
              </w:rPr>
              <w:t>10</w:t>
            </w:r>
            <w:r>
              <w:rPr>
                <w:rFonts w:hint="default" w:ascii="Calibri" w:hAnsi="Calibri" w:eastAsia="Calibri" w:cs="Calibri"/>
                <w:spacing w:val="22"/>
                <w:sz w:val="21"/>
                <w:szCs w:val="21"/>
              </w:rPr>
              <w:t xml:space="preserve"> </w:t>
            </w:r>
            <w:r>
              <w:rPr>
                <w:rFonts w:hint="default" w:ascii="宋体" w:hAnsi="宋体" w:eastAsia="宋体" w:cs="宋体"/>
                <w:sz w:val="21"/>
                <w:szCs w:val="21"/>
              </w:rPr>
              <w:t>个工作日</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权力来源</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法定本级行使</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行使层级</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县级</w:t>
            </w:r>
          </w:p>
        </w:tc>
      </w:tr>
      <w:tr>
        <w:trPr>
          <w:trHeight w:val="1258"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是否涉及特殊</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环节</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是否涉及中介服务</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无</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实施主体性质</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法定机关</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服务对象</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其他组织</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是否网办</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办理形式</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窗口办理、网上办理</w:t>
            </w:r>
          </w:p>
        </w:tc>
      </w:tr>
      <w:tr>
        <w:tblPrEx>
          <w:tblCellMar>
            <w:top w:w="0" w:type="dxa"/>
            <w:left w:w="0" w:type="dxa"/>
            <w:bottom w:w="0" w:type="dxa"/>
            <w:right w:w="0" w:type="dxa"/>
          </w:tblCellMar>
        </w:tblPrEx>
        <w:trPr>
          <w:trHeight w:val="375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网上办理深度</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544" w:lineRule="auto"/>
              <w:ind w:left="103" w:right="252"/>
              <w:jc w:val="both"/>
              <w:rPr>
                <w:rFonts w:hint="default" w:ascii="宋体" w:hAnsi="宋体" w:eastAsia="宋体" w:cs="宋体"/>
                <w:sz w:val="21"/>
                <w:szCs w:val="21"/>
              </w:rPr>
            </w:pPr>
            <w:r>
              <w:rPr>
                <w:rFonts w:hint="default" w:ascii="宋体" w:hAnsi="宋体" w:eastAsia="宋体" w:cs="宋体"/>
                <w:sz w:val="21"/>
                <w:szCs w:val="21"/>
              </w:rPr>
              <w:t>互联网咨询、互联网 收件、互联网预审、 互联网受理、互联网 办理、互联网办理结 果信息反馈、互联网</w:t>
            </w:r>
          </w:p>
          <w:p>
            <w:pPr>
              <w:pStyle w:val="8"/>
              <w:spacing w:before="82" w:line="240" w:lineRule="auto"/>
              <w:ind w:left="103" w:right="0"/>
              <w:jc w:val="both"/>
              <w:rPr>
                <w:rFonts w:hint="default" w:ascii="宋体" w:hAnsi="宋体" w:eastAsia="宋体" w:cs="宋体"/>
                <w:sz w:val="21"/>
                <w:szCs w:val="21"/>
              </w:rPr>
            </w:pPr>
            <w:r>
              <w:rPr>
                <w:rFonts w:hint="default" w:ascii="宋体" w:hAnsi="宋体" w:eastAsia="宋体" w:cs="宋体"/>
                <w:sz w:val="21"/>
                <w:szCs w:val="21"/>
              </w:rPr>
              <w:t>电子证照反馈</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通办范围</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定点办理</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数量限制</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四办标志</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马上办、网上办</w:t>
            </w:r>
          </w:p>
        </w:tc>
      </w:tr>
      <w:tr>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最多到现场办</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Calibri" w:hAnsi="Calibri" w:eastAsia="Calibri" w:cs="Calibri"/>
                <w:w w:val="105"/>
                <w:sz w:val="21"/>
                <w:szCs w:val="21"/>
              </w:rPr>
              <w:t>0</w:t>
            </w:r>
            <w:r>
              <w:rPr>
                <w:rFonts w:hint="default" w:ascii="Calibri" w:hAnsi="Calibri" w:eastAsia="Calibri" w:cs="Calibri"/>
                <w:spacing w:val="-4"/>
                <w:w w:val="105"/>
                <w:sz w:val="21"/>
                <w:szCs w:val="21"/>
              </w:rPr>
              <w:t xml:space="preserve"> </w:t>
            </w:r>
            <w:r>
              <w:rPr>
                <w:rFonts w:hint="default" w:ascii="宋体" w:hAnsi="宋体" w:eastAsia="宋体" w:cs="宋体"/>
                <w:w w:val="105"/>
                <w:sz w:val="21"/>
                <w:szCs w:val="21"/>
              </w:rPr>
              <w:t>次</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必须到现场原因说</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无</w:t>
            </w:r>
          </w:p>
        </w:tc>
      </w:tr>
    </w:tbl>
    <w:p>
      <w:pPr>
        <w:spacing w:after="0" w:line="240" w:lineRule="auto"/>
        <w:jc w:val="left"/>
        <w:rPr>
          <w:rFonts w:hint="default" w:ascii="宋体" w:hAnsi="宋体" w:eastAsia="宋体" w:cs="宋体"/>
          <w:sz w:val="21"/>
          <w:szCs w:val="21"/>
        </w:rPr>
        <w:sectPr>
          <w:type w:val="continuous"/>
          <w:pgSz w:w="11910" w:h="16840"/>
          <w:pgMar w:top="1580" w:right="1680" w:bottom="280" w:left="1680" w:header="720" w:footer="720" w:gutter="0"/>
          <w:cols w:space="720" w:num="1"/>
        </w:sectPr>
      </w:pPr>
    </w:p>
    <w:p>
      <w:pPr>
        <w:spacing w:before="3" w:line="240" w:lineRule="auto"/>
        <w:rPr>
          <w:rFonts w:hint="default" w:ascii="宋体" w:hAnsi="宋体" w:eastAsia="宋体" w:cs="宋体"/>
          <w:sz w:val="6"/>
          <w:szCs w:val="6"/>
        </w:rPr>
      </w:pPr>
    </w:p>
    <w:tbl>
      <w:tblPr>
        <w:tblStyle w:val="4"/>
        <w:tblW w:w="0" w:type="auto"/>
        <w:tblInd w:w="120" w:type="dxa"/>
        <w:tblLayout w:type="fixed"/>
        <w:tblCellMar>
          <w:top w:w="0" w:type="dxa"/>
          <w:left w:w="0" w:type="dxa"/>
          <w:bottom w:w="0" w:type="dxa"/>
          <w:right w:w="0" w:type="dxa"/>
        </w:tblCellMar>
      </w:tblPr>
      <w:tblGrid>
        <w:gridCol w:w="1635"/>
        <w:gridCol w:w="2257"/>
        <w:gridCol w:w="2091"/>
        <w:gridCol w:w="2313"/>
      </w:tblGrid>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事次数</w:t>
            </w:r>
          </w:p>
        </w:tc>
        <w:tc>
          <w:tcPr>
            <w:tcW w:w="2257" w:type="dxa"/>
            <w:tcBorders>
              <w:top w:val="single" w:color="000000" w:sz="4" w:space="0"/>
              <w:left w:val="single" w:color="000000" w:sz="4" w:space="0"/>
              <w:bottom w:val="single" w:color="000000" w:sz="4" w:space="0"/>
              <w:right w:val="single" w:color="000000" w:sz="4" w:space="0"/>
            </w:tcBorders>
          </w:tcP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明</w:t>
            </w:r>
          </w:p>
        </w:tc>
        <w:tc>
          <w:tcPr>
            <w:tcW w:w="231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258"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是否支持物流</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快递</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否</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是否网上支付</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否</w:t>
            </w:r>
          </w:p>
        </w:tc>
      </w:tr>
      <w:tr>
        <w:tblPrEx>
          <w:tblCellMar>
            <w:top w:w="0" w:type="dxa"/>
            <w:left w:w="0" w:type="dxa"/>
            <w:bottom w:w="0" w:type="dxa"/>
            <w:right w:w="0" w:type="dxa"/>
          </w:tblCellMar>
        </w:tblPrEx>
        <w:trPr>
          <w:trHeight w:val="634" w:hRule="exact"/>
        </w:trPr>
        <w:tc>
          <w:tcPr>
            <w:tcW w:w="163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行使内容</w:t>
            </w:r>
          </w:p>
        </w:tc>
        <w:tc>
          <w:tcPr>
            <w:tcW w:w="225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职业培训补贴申领</w:t>
            </w:r>
          </w:p>
        </w:tc>
        <w:tc>
          <w:tcPr>
            <w:tcW w:w="20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权限划分</w:t>
            </w:r>
          </w:p>
        </w:tc>
        <w:tc>
          <w:tcPr>
            <w:tcW w:w="2313"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2" w:right="0"/>
              <w:jc w:val="left"/>
              <w:rPr>
                <w:rFonts w:hint="default" w:ascii="宋体" w:hAnsi="宋体" w:eastAsia="宋体" w:cs="宋体"/>
                <w:sz w:val="21"/>
                <w:szCs w:val="21"/>
              </w:rPr>
            </w:pPr>
            <w:r>
              <w:rPr>
                <w:rFonts w:hint="default" w:ascii="宋体" w:hAnsi="宋体" w:eastAsia="宋体" w:cs="宋体"/>
                <w:sz w:val="21"/>
                <w:szCs w:val="21"/>
              </w:rPr>
              <w:t>无</w:t>
            </w:r>
          </w:p>
        </w:tc>
      </w:tr>
    </w:tbl>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9" w:line="240" w:lineRule="auto"/>
        <w:rPr>
          <w:rFonts w:hint="default" w:ascii="宋体" w:hAnsi="宋体" w:eastAsia="宋体" w:cs="宋体"/>
          <w:sz w:val="15"/>
          <w:szCs w:val="15"/>
        </w:rPr>
      </w:pPr>
    </w:p>
    <w:p>
      <w:pPr>
        <w:pStyle w:val="3"/>
        <w:spacing w:before="22" w:line="240" w:lineRule="auto"/>
        <w:ind w:right="328"/>
        <w:jc w:val="left"/>
        <w:rPr>
          <w:rFonts w:hint="default" w:ascii="宋体" w:hAnsi="宋体" w:eastAsia="宋体" w:cs="宋体"/>
        </w:rPr>
      </w:pPr>
      <w:r>
        <w:rPr>
          <w:rFonts w:hint="default" w:ascii="宋体" w:hAnsi="宋体" w:eastAsia="宋体" w:cs="宋体"/>
        </w:rPr>
        <w:t>扩展信息</w:t>
      </w:r>
    </w:p>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8" w:line="240" w:lineRule="auto"/>
        <w:rPr>
          <w:rFonts w:hint="default" w:ascii="宋体" w:hAnsi="宋体" w:eastAsia="宋体" w:cs="宋体"/>
          <w:sz w:val="24"/>
          <w:szCs w:val="24"/>
        </w:rPr>
      </w:pPr>
    </w:p>
    <w:tbl>
      <w:tblPr>
        <w:tblStyle w:val="4"/>
        <w:tblW w:w="0" w:type="auto"/>
        <w:tblInd w:w="120" w:type="dxa"/>
        <w:tblLayout w:type="fixed"/>
        <w:tblCellMar>
          <w:top w:w="0" w:type="dxa"/>
          <w:left w:w="0" w:type="dxa"/>
          <w:bottom w:w="0" w:type="dxa"/>
          <w:right w:w="0" w:type="dxa"/>
        </w:tblCellMar>
      </w:tblPr>
      <w:tblGrid>
        <w:gridCol w:w="1491"/>
        <w:gridCol w:w="2694"/>
        <w:gridCol w:w="1874"/>
        <w:gridCol w:w="2237"/>
      </w:tblGrid>
      <w:tr>
        <w:tblPrEx>
          <w:tblCellMar>
            <w:top w:w="0" w:type="dxa"/>
            <w:left w:w="0" w:type="dxa"/>
            <w:bottom w:w="0" w:type="dxa"/>
            <w:right w:w="0" w:type="dxa"/>
          </w:tblCellMar>
        </w:tblPrEx>
        <w:trPr>
          <w:trHeight w:val="1258"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入驻网上办事</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大厅方式</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统一受理式</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是否投资事项</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否</w:t>
            </w:r>
          </w:p>
        </w:tc>
      </w:tr>
      <w:tr>
        <w:tblPrEx>
          <w:tblCellMar>
            <w:top w:w="0" w:type="dxa"/>
            <w:left w:w="0" w:type="dxa"/>
            <w:bottom w:w="0" w:type="dxa"/>
            <w:right w:w="0" w:type="dxa"/>
          </w:tblCellMar>
        </w:tblPrEx>
        <w:trPr>
          <w:trHeight w:val="1258"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是否支持预约</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办理</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否</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是否进驻政务实</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体大厅</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w:t>
            </w:r>
          </w:p>
        </w:tc>
      </w:tr>
      <w:tr>
        <w:tblPrEx>
          <w:tblCellMar>
            <w:top w:w="0" w:type="dxa"/>
            <w:left w:w="0" w:type="dxa"/>
            <w:bottom w:w="0" w:type="dxa"/>
            <w:right w:w="0" w:type="dxa"/>
          </w:tblCellMar>
        </w:tblPrEx>
        <w:trPr>
          <w:trHeight w:val="1258"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个人主题分类</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其他</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是否支持自助终</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端办理</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是</w:t>
            </w:r>
          </w:p>
        </w:tc>
      </w:tr>
      <w:tr>
        <w:tblPrEx>
          <w:tblCellMar>
            <w:top w:w="0" w:type="dxa"/>
            <w:left w:w="0" w:type="dxa"/>
            <w:bottom w:w="0" w:type="dxa"/>
            <w:right w:w="0" w:type="dxa"/>
          </w:tblCellMar>
        </w:tblPrEx>
        <w:trPr>
          <w:trHeight w:val="1882"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544" w:lineRule="auto"/>
              <w:ind w:left="103" w:right="117"/>
              <w:jc w:val="left"/>
              <w:rPr>
                <w:rFonts w:hint="default" w:ascii="宋体" w:hAnsi="宋体" w:eastAsia="宋体" w:cs="宋体"/>
                <w:sz w:val="21"/>
                <w:szCs w:val="21"/>
              </w:rPr>
            </w:pPr>
            <w:r>
              <w:rPr>
                <w:rFonts w:hint="default" w:ascii="宋体" w:hAnsi="宋体" w:eastAsia="宋体" w:cs="宋体"/>
                <w:sz w:val="21"/>
                <w:szCs w:val="21"/>
              </w:rPr>
              <w:t>面向自然人的 事件分类</w:t>
            </w:r>
            <w:r>
              <w:rPr>
                <w:rFonts w:hint="default" w:ascii="Calibri" w:hAnsi="Calibri" w:eastAsia="Calibri" w:cs="Calibri"/>
                <w:sz w:val="21"/>
                <w:szCs w:val="21"/>
              </w:rPr>
              <w:t>(</w:t>
            </w:r>
            <w:r>
              <w:rPr>
                <w:rFonts w:hint="default" w:ascii="宋体" w:hAnsi="宋体" w:eastAsia="宋体" w:cs="宋体"/>
                <w:sz w:val="21"/>
                <w:szCs w:val="21"/>
              </w:rPr>
              <w:t>人</w:t>
            </w:r>
          </w:p>
          <w:p>
            <w:pPr>
              <w:pStyle w:val="8"/>
              <w:spacing w:line="298" w:lineRule="exact"/>
              <w:ind w:left="103" w:right="0"/>
              <w:jc w:val="left"/>
              <w:rPr>
                <w:rFonts w:hint="default" w:ascii="Calibri" w:hAnsi="Calibri" w:eastAsia="Calibri" w:cs="Calibri"/>
                <w:sz w:val="21"/>
                <w:szCs w:val="21"/>
              </w:rPr>
            </w:pPr>
            <w:r>
              <w:rPr>
                <w:rFonts w:hint="default" w:ascii="宋体" w:hAnsi="宋体" w:eastAsia="宋体" w:cs="宋体"/>
                <w:sz w:val="21"/>
                <w:szCs w:val="21"/>
              </w:rPr>
              <w:t>生事件</w:t>
            </w:r>
            <w:r>
              <w:rPr>
                <w:rFonts w:hint="default" w:ascii="Calibri" w:hAnsi="Calibri" w:eastAsia="Calibri" w:cs="Calibri"/>
                <w:sz w:val="21"/>
                <w:szCs w:val="21"/>
              </w:rPr>
              <w:t>)</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法人主题分类</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社会保障</w:t>
            </w:r>
          </w:p>
        </w:tc>
      </w:tr>
      <w:tr>
        <w:tblPrEx>
          <w:tblCellMar>
            <w:top w:w="0" w:type="dxa"/>
            <w:left w:w="0" w:type="dxa"/>
            <w:bottom w:w="0" w:type="dxa"/>
            <w:right w:w="0" w:type="dxa"/>
          </w:tblCellMar>
        </w:tblPrEx>
        <w:trPr>
          <w:trHeight w:val="1258"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面向法人的特</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定对象分类</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其他</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面向自然人的特</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定人群分类</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其他</w:t>
            </w:r>
          </w:p>
        </w:tc>
      </w:tr>
      <w:tr>
        <w:tblPrEx>
          <w:tblCellMar>
            <w:top w:w="0" w:type="dxa"/>
            <w:left w:w="0" w:type="dxa"/>
            <w:bottom w:w="0" w:type="dxa"/>
            <w:right w:w="0" w:type="dxa"/>
          </w:tblCellMar>
        </w:tblPrEx>
        <w:trPr>
          <w:trHeight w:val="2506"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544" w:lineRule="auto"/>
              <w:ind w:left="103" w:right="117"/>
              <w:jc w:val="left"/>
              <w:rPr>
                <w:rFonts w:hint="default" w:ascii="宋体" w:hAnsi="宋体" w:eastAsia="宋体" w:cs="宋体"/>
                <w:sz w:val="21"/>
                <w:szCs w:val="21"/>
              </w:rPr>
            </w:pPr>
            <w:r>
              <w:rPr>
                <w:rFonts w:hint="default" w:ascii="宋体" w:hAnsi="宋体" w:eastAsia="宋体" w:cs="宋体"/>
                <w:sz w:val="21"/>
                <w:szCs w:val="21"/>
              </w:rPr>
              <w:t>面向法人的经 营活动分类</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其他</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办理地址</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许昌市建安区（县）</w:t>
            </w:r>
          </w:p>
          <w:p>
            <w:pPr>
              <w:pStyle w:val="8"/>
              <w:spacing w:before="95" w:line="624" w:lineRule="exact"/>
              <w:ind w:left="103" w:right="22"/>
              <w:jc w:val="left"/>
              <w:rPr>
                <w:rFonts w:hint="default" w:ascii="宋体" w:hAnsi="宋体" w:eastAsia="宋体" w:cs="宋体"/>
                <w:sz w:val="21"/>
                <w:szCs w:val="21"/>
              </w:rPr>
            </w:pPr>
            <w:r>
              <w:rPr>
                <w:rFonts w:hint="default" w:ascii="宋体" w:hAnsi="宋体" w:eastAsia="宋体" w:cs="宋体"/>
                <w:sz w:val="21"/>
                <w:szCs w:val="21"/>
              </w:rPr>
              <w:t>魏庄街道</w:t>
            </w:r>
            <w:r>
              <w:rPr>
                <w:rFonts w:hint="default" w:ascii="宋体" w:hAnsi="宋体" w:eastAsia="宋体" w:cs="宋体"/>
                <w:spacing w:val="-49"/>
                <w:sz w:val="21"/>
                <w:szCs w:val="21"/>
              </w:rPr>
              <w:t xml:space="preserve"> </w:t>
            </w:r>
            <w:r>
              <w:rPr>
                <w:rFonts w:hint="default" w:ascii="Calibri" w:hAnsi="Calibri" w:eastAsia="Calibri" w:cs="Calibri"/>
                <w:sz w:val="21"/>
                <w:szCs w:val="21"/>
              </w:rPr>
              <w:t>005</w:t>
            </w:r>
            <w:r>
              <w:rPr>
                <w:rFonts w:hint="default" w:ascii="Calibri" w:hAnsi="Calibri" w:eastAsia="Calibri" w:cs="Calibri"/>
                <w:spacing w:val="9"/>
                <w:sz w:val="21"/>
                <w:szCs w:val="21"/>
              </w:rPr>
              <w:t xml:space="preserve"> </w:t>
            </w:r>
            <w:r>
              <w:rPr>
                <w:rFonts w:hint="default" w:ascii="宋体" w:hAnsi="宋体" w:eastAsia="宋体" w:cs="宋体"/>
                <w:sz w:val="21"/>
                <w:szCs w:val="21"/>
              </w:rPr>
              <w:t>号建安</w:t>
            </w:r>
            <w:r>
              <w:rPr>
                <w:rFonts w:hint="default" w:ascii="宋体" w:hAnsi="宋体" w:eastAsia="宋体" w:cs="宋体"/>
                <w:spacing w:val="-89"/>
                <w:sz w:val="21"/>
                <w:szCs w:val="21"/>
              </w:rPr>
              <w:t xml:space="preserve"> </w:t>
            </w:r>
            <w:r>
              <w:rPr>
                <w:rFonts w:hint="default" w:ascii="宋体" w:hAnsi="宋体" w:eastAsia="宋体" w:cs="宋体"/>
                <w:sz w:val="21"/>
                <w:szCs w:val="21"/>
              </w:rPr>
              <w:t>区市民之家</w:t>
            </w:r>
            <w:r>
              <w:rPr>
                <w:rFonts w:hint="default" w:ascii="宋体" w:hAnsi="宋体" w:eastAsia="宋体" w:cs="宋体"/>
                <w:spacing w:val="-52"/>
                <w:sz w:val="21"/>
                <w:szCs w:val="21"/>
              </w:rPr>
              <w:t xml:space="preserve"> </w:t>
            </w:r>
            <w:r>
              <w:rPr>
                <w:rFonts w:hint="default" w:ascii="Calibri" w:hAnsi="Calibri" w:eastAsia="Calibri" w:cs="Calibri"/>
                <w:sz w:val="21"/>
                <w:szCs w:val="21"/>
              </w:rPr>
              <w:t>3</w:t>
            </w:r>
            <w:r>
              <w:rPr>
                <w:rFonts w:hint="default" w:ascii="Calibri" w:hAnsi="Calibri" w:eastAsia="Calibri" w:cs="Calibri"/>
                <w:spacing w:val="6"/>
                <w:sz w:val="21"/>
                <w:szCs w:val="21"/>
              </w:rPr>
              <w:t xml:space="preserve"> </w:t>
            </w:r>
            <w:r>
              <w:rPr>
                <w:rFonts w:hint="default" w:ascii="宋体" w:hAnsi="宋体" w:eastAsia="宋体" w:cs="宋体"/>
                <w:sz w:val="21"/>
                <w:szCs w:val="21"/>
              </w:rPr>
              <w:t>楼社会</w:t>
            </w:r>
            <w:r>
              <w:rPr>
                <w:rFonts w:hint="default" w:ascii="宋体" w:hAnsi="宋体" w:eastAsia="宋体" w:cs="宋体"/>
                <w:spacing w:val="-99"/>
                <w:sz w:val="21"/>
                <w:szCs w:val="21"/>
              </w:rPr>
              <w:t xml:space="preserve"> </w:t>
            </w:r>
            <w:r>
              <w:rPr>
                <w:rFonts w:hint="default" w:ascii="宋体" w:hAnsi="宋体" w:eastAsia="宋体" w:cs="宋体"/>
                <w:sz w:val="21"/>
                <w:szCs w:val="21"/>
              </w:rPr>
              <w:t>保障综合室（窗口）；</w:t>
            </w:r>
          </w:p>
        </w:tc>
      </w:tr>
    </w:tbl>
    <w:p>
      <w:pPr>
        <w:spacing w:after="0" w:line="624" w:lineRule="exact"/>
        <w:jc w:val="left"/>
        <w:rPr>
          <w:rFonts w:hint="default" w:ascii="宋体" w:hAnsi="宋体" w:eastAsia="宋体" w:cs="宋体"/>
          <w:sz w:val="21"/>
          <w:szCs w:val="21"/>
        </w:rPr>
        <w:sectPr>
          <w:pgSz w:w="11910" w:h="16840"/>
          <w:pgMar w:top="1340" w:right="1680" w:bottom="280" w:left="1680" w:header="720" w:footer="720" w:gutter="0"/>
          <w:cols w:space="720" w:num="1"/>
        </w:sectPr>
      </w:pPr>
    </w:p>
    <w:p>
      <w:pPr>
        <w:spacing w:before="2" w:line="240" w:lineRule="auto"/>
        <w:rPr>
          <w:rFonts w:hint="default" w:ascii="Times New Roman" w:hAnsi="Times New Roman" w:eastAsia="Times New Roman" w:cs="Times New Roman"/>
          <w:sz w:val="7"/>
          <w:szCs w:val="7"/>
        </w:rPr>
      </w:pPr>
    </w:p>
    <w:tbl>
      <w:tblPr>
        <w:tblStyle w:val="4"/>
        <w:tblW w:w="0" w:type="auto"/>
        <w:tblInd w:w="120" w:type="dxa"/>
        <w:tblLayout w:type="fixed"/>
        <w:tblCellMar>
          <w:top w:w="0" w:type="dxa"/>
          <w:left w:w="0" w:type="dxa"/>
          <w:bottom w:w="0" w:type="dxa"/>
          <w:right w:w="0" w:type="dxa"/>
        </w:tblCellMar>
      </w:tblPr>
      <w:tblGrid>
        <w:gridCol w:w="1491"/>
        <w:gridCol w:w="2694"/>
        <w:gridCol w:w="1874"/>
        <w:gridCol w:w="2237"/>
      </w:tblGrid>
      <w:tr>
        <w:tblPrEx>
          <w:tblCellMar>
            <w:top w:w="0" w:type="dxa"/>
            <w:left w:w="0" w:type="dxa"/>
            <w:bottom w:w="0" w:type="dxa"/>
            <w:right w:w="0" w:type="dxa"/>
          </w:tblCellMar>
        </w:tblPrEx>
        <w:trPr>
          <w:trHeight w:val="627" w:hRule="exact"/>
        </w:trPr>
        <w:tc>
          <w:tcPr>
            <w:tcW w:w="1491" w:type="dxa"/>
            <w:vMerge w:val="restart"/>
            <w:tcBorders>
              <w:top w:val="single" w:color="000000" w:sz="4" w:space="0"/>
              <w:left w:val="single" w:color="000000" w:sz="4" w:space="0"/>
              <w:right w:val="single" w:color="000000" w:sz="4" w:space="0"/>
            </w:tcBorders>
          </w:tcPr>
          <w:p/>
        </w:tc>
        <w:tc>
          <w:tcPr>
            <w:tcW w:w="2694" w:type="dxa"/>
            <w:vMerge w:val="restart"/>
            <w:tcBorders>
              <w:top w:val="single" w:color="000000" w:sz="4" w:space="0"/>
              <w:left w:val="single" w:color="000000" w:sz="4" w:space="0"/>
              <w:right w:val="single" w:color="000000" w:sz="4" w:space="0"/>
            </w:tcBorders>
          </w:tcPr>
          <w:p/>
        </w:tc>
        <w:tc>
          <w:tcPr>
            <w:tcW w:w="1874" w:type="dxa"/>
            <w:vMerge w:val="restart"/>
            <w:tcBorders>
              <w:top w:val="single" w:color="000000" w:sz="4" w:space="0"/>
              <w:left w:val="single" w:color="000000" w:sz="4" w:space="0"/>
              <w:right w:val="single" w:color="000000" w:sz="4" w:space="0"/>
            </w:tcBorders>
          </w:tcPr>
          <w:p/>
        </w:tc>
        <w:tc>
          <w:tcPr>
            <w:tcW w:w="223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许昌市建安区魏庄街</w:t>
            </w:r>
          </w:p>
        </w:tc>
      </w:tr>
      <w:tr>
        <w:tblPrEx>
          <w:tblCellMar>
            <w:top w:w="0" w:type="dxa"/>
            <w:left w:w="0" w:type="dxa"/>
            <w:bottom w:w="0" w:type="dxa"/>
            <w:right w:w="0" w:type="dxa"/>
          </w:tblCellMar>
        </w:tblPrEx>
        <w:trPr>
          <w:trHeight w:val="624" w:hRule="exact"/>
        </w:trPr>
        <w:tc>
          <w:tcPr>
            <w:tcW w:w="1491" w:type="dxa"/>
            <w:vMerge w:val="continue"/>
            <w:tcBorders>
              <w:left w:val="single" w:color="000000" w:sz="4" w:space="0"/>
              <w:right w:val="single" w:color="000000" w:sz="4" w:space="0"/>
            </w:tcBorders>
          </w:tcPr>
          <w:p/>
        </w:tc>
        <w:tc>
          <w:tcPr>
            <w:tcW w:w="2694" w:type="dxa"/>
            <w:vMerge w:val="continue"/>
            <w:tcBorders>
              <w:left w:val="single" w:color="000000" w:sz="4" w:space="0"/>
              <w:right w:val="single" w:color="000000" w:sz="4" w:space="0"/>
            </w:tcBorders>
          </w:tcPr>
          <w:p/>
        </w:tc>
        <w:tc>
          <w:tcPr>
            <w:tcW w:w="1874" w:type="dxa"/>
            <w:vMerge w:val="continue"/>
            <w:tcBorders>
              <w:left w:val="single" w:color="000000" w:sz="4" w:space="0"/>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与镜水路交叉口向东</w:t>
            </w:r>
          </w:p>
        </w:tc>
      </w:tr>
      <w:tr>
        <w:tblPrEx>
          <w:tblCellMar>
            <w:top w:w="0" w:type="dxa"/>
            <w:left w:w="0" w:type="dxa"/>
            <w:bottom w:w="0" w:type="dxa"/>
            <w:right w:w="0" w:type="dxa"/>
          </w:tblCellMar>
        </w:tblPrEx>
        <w:trPr>
          <w:trHeight w:val="624" w:hRule="exact"/>
        </w:trPr>
        <w:tc>
          <w:tcPr>
            <w:tcW w:w="1491" w:type="dxa"/>
            <w:vMerge w:val="continue"/>
            <w:tcBorders>
              <w:left w:val="single" w:color="000000" w:sz="4" w:space="0"/>
              <w:right w:val="single" w:color="000000" w:sz="4" w:space="0"/>
            </w:tcBorders>
          </w:tcPr>
          <w:p/>
        </w:tc>
        <w:tc>
          <w:tcPr>
            <w:tcW w:w="2694" w:type="dxa"/>
            <w:vMerge w:val="continue"/>
            <w:tcBorders>
              <w:left w:val="single" w:color="000000" w:sz="4" w:space="0"/>
              <w:right w:val="single" w:color="000000" w:sz="4" w:space="0"/>
            </w:tcBorders>
          </w:tcPr>
          <w:p/>
        </w:tc>
        <w:tc>
          <w:tcPr>
            <w:tcW w:w="1874" w:type="dxa"/>
            <w:vMerge w:val="continue"/>
            <w:tcBorders>
              <w:left w:val="single" w:color="000000" w:sz="4" w:space="0"/>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100</w:t>
            </w:r>
            <w:r>
              <w:rPr>
                <w:rFonts w:hint="default" w:ascii="Calibri" w:hAnsi="Calibri" w:eastAsia="Calibri" w:cs="Calibri"/>
                <w:spacing w:val="30"/>
                <w:sz w:val="21"/>
                <w:szCs w:val="21"/>
              </w:rPr>
              <w:t xml:space="preserve"> </w:t>
            </w:r>
            <w:r>
              <w:rPr>
                <w:rFonts w:hint="default" w:ascii="宋体" w:hAnsi="宋体" w:eastAsia="宋体" w:cs="宋体"/>
                <w:sz w:val="21"/>
                <w:szCs w:val="21"/>
              </w:rPr>
              <w:t>米路南建安区市</w:t>
            </w:r>
          </w:p>
        </w:tc>
      </w:tr>
      <w:tr>
        <w:tblPrEx>
          <w:tblCellMar>
            <w:top w:w="0" w:type="dxa"/>
            <w:left w:w="0" w:type="dxa"/>
            <w:bottom w:w="0" w:type="dxa"/>
            <w:right w:w="0" w:type="dxa"/>
          </w:tblCellMar>
        </w:tblPrEx>
        <w:trPr>
          <w:trHeight w:val="631" w:hRule="exact"/>
        </w:trPr>
        <w:tc>
          <w:tcPr>
            <w:tcW w:w="1491" w:type="dxa"/>
            <w:vMerge w:val="continue"/>
            <w:tcBorders>
              <w:left w:val="single" w:color="000000" w:sz="4" w:space="0"/>
              <w:bottom w:val="single" w:color="000000" w:sz="4" w:space="0"/>
              <w:right w:val="single" w:color="000000" w:sz="4" w:space="0"/>
            </w:tcBorders>
          </w:tcPr>
          <w:p/>
        </w:tc>
        <w:tc>
          <w:tcPr>
            <w:tcW w:w="2694" w:type="dxa"/>
            <w:vMerge w:val="continue"/>
            <w:tcBorders>
              <w:left w:val="single" w:color="000000" w:sz="4" w:space="0"/>
              <w:bottom w:val="single" w:color="000000" w:sz="4" w:space="0"/>
              <w:right w:val="single" w:color="000000" w:sz="4" w:space="0"/>
            </w:tcBorders>
          </w:tcPr>
          <w:p/>
        </w:tc>
        <w:tc>
          <w:tcPr>
            <w:tcW w:w="1874" w:type="dxa"/>
            <w:vMerge w:val="continue"/>
            <w:tcBorders>
              <w:left w:val="single" w:color="000000" w:sz="4" w:space="0"/>
              <w:bottom w:val="single" w:color="000000" w:sz="4" w:space="0"/>
              <w:right w:val="single" w:color="000000" w:sz="4" w:space="0"/>
            </w:tcBorders>
          </w:tcPr>
          <w:p/>
        </w:tc>
        <w:tc>
          <w:tcPr>
            <w:tcW w:w="2237"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民之家</w:t>
            </w:r>
          </w:p>
        </w:tc>
      </w:tr>
      <w:tr>
        <w:tblPrEx>
          <w:tblCellMar>
            <w:top w:w="0" w:type="dxa"/>
            <w:left w:w="0" w:type="dxa"/>
            <w:bottom w:w="0" w:type="dxa"/>
            <w:right w:w="0" w:type="dxa"/>
          </w:tblCellMar>
        </w:tblPrEx>
        <w:trPr>
          <w:trHeight w:val="627" w:hRule="exact"/>
        </w:trPr>
        <w:tc>
          <w:tcPr>
            <w:tcW w:w="1491"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窗口描述</w:t>
            </w:r>
          </w:p>
        </w:tc>
        <w:tc>
          <w:tcPr>
            <w:tcW w:w="269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187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交通指引</w:t>
            </w:r>
          </w:p>
        </w:tc>
        <w:tc>
          <w:tcPr>
            <w:tcW w:w="223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Calibri" w:hAnsi="Calibri" w:eastAsia="Calibri" w:cs="Calibri"/>
                <w:w w:val="105"/>
                <w:sz w:val="21"/>
                <w:szCs w:val="21"/>
              </w:rPr>
              <w:t>68</w:t>
            </w:r>
            <w:r>
              <w:rPr>
                <w:rFonts w:hint="default" w:ascii="宋体" w:hAnsi="宋体" w:eastAsia="宋体" w:cs="宋体"/>
                <w:w w:val="105"/>
                <w:sz w:val="21"/>
                <w:szCs w:val="21"/>
              </w:rPr>
              <w:t>、</w:t>
            </w:r>
            <w:r>
              <w:rPr>
                <w:rFonts w:hint="default" w:ascii="Calibri" w:hAnsi="Calibri" w:eastAsia="Calibri" w:cs="Calibri"/>
                <w:w w:val="105"/>
                <w:sz w:val="21"/>
                <w:szCs w:val="21"/>
              </w:rPr>
              <w:t xml:space="preserve">66 </w:t>
            </w:r>
            <w:r>
              <w:rPr>
                <w:rFonts w:hint="default" w:ascii="宋体" w:hAnsi="宋体" w:eastAsia="宋体" w:cs="宋体"/>
                <w:w w:val="105"/>
                <w:sz w:val="21"/>
                <w:szCs w:val="21"/>
              </w:rPr>
              <w:t>路、</w:t>
            </w:r>
            <w:r>
              <w:rPr>
                <w:rFonts w:hint="default" w:ascii="Calibri" w:hAnsi="Calibri" w:eastAsia="Calibri" w:cs="Calibri"/>
                <w:w w:val="105"/>
                <w:sz w:val="21"/>
                <w:szCs w:val="21"/>
              </w:rPr>
              <w:t>K2</w:t>
            </w:r>
            <w:r>
              <w:rPr>
                <w:rFonts w:hint="default" w:ascii="Calibri" w:hAnsi="Calibri" w:eastAsia="Calibri" w:cs="Calibri"/>
                <w:spacing w:val="-25"/>
                <w:w w:val="105"/>
                <w:sz w:val="21"/>
                <w:szCs w:val="21"/>
              </w:rPr>
              <w:t xml:space="preserve"> </w:t>
            </w:r>
            <w:r>
              <w:rPr>
                <w:rFonts w:hint="default" w:ascii="宋体" w:hAnsi="宋体" w:eastAsia="宋体" w:cs="宋体"/>
                <w:w w:val="105"/>
                <w:sz w:val="21"/>
                <w:szCs w:val="21"/>
              </w:rPr>
              <w:t>到兴</w:t>
            </w:r>
          </w:p>
        </w:tc>
      </w:tr>
      <w:tr>
        <w:tblPrEx>
          <w:tblCellMar>
            <w:top w:w="0" w:type="dxa"/>
            <w:left w:w="0" w:type="dxa"/>
            <w:bottom w:w="0" w:type="dxa"/>
            <w:right w:w="0" w:type="dxa"/>
          </w:tblCellMar>
        </w:tblPrEx>
        <w:trPr>
          <w:trHeight w:val="624"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业大厦行政服务中心</w:t>
            </w:r>
          </w:p>
        </w:tc>
      </w:tr>
      <w:tr>
        <w:tblPrEx>
          <w:tblCellMar>
            <w:top w:w="0" w:type="dxa"/>
            <w:left w:w="0" w:type="dxa"/>
            <w:bottom w:w="0" w:type="dxa"/>
            <w:right w:w="0" w:type="dxa"/>
          </w:tblCellMar>
        </w:tblPrEx>
        <w:trPr>
          <w:trHeight w:val="631" w:hRule="exact"/>
        </w:trPr>
        <w:tc>
          <w:tcPr>
            <w:tcW w:w="1491" w:type="dxa"/>
            <w:tcBorders>
              <w:top w:val="nil"/>
              <w:left w:val="single" w:color="000000" w:sz="4" w:space="0"/>
              <w:bottom w:val="single" w:color="000000" w:sz="4" w:space="0"/>
              <w:right w:val="single" w:color="000000" w:sz="4" w:space="0"/>
            </w:tcBorders>
          </w:tcPr>
          <w:p/>
        </w:tc>
        <w:tc>
          <w:tcPr>
            <w:tcW w:w="2694" w:type="dxa"/>
            <w:tcBorders>
              <w:top w:val="nil"/>
              <w:left w:val="single" w:color="000000" w:sz="4" w:space="0"/>
              <w:bottom w:val="single" w:color="000000" w:sz="4" w:space="0"/>
              <w:right w:val="single" w:color="000000" w:sz="4" w:space="0"/>
            </w:tcBorders>
          </w:tcPr>
          <w:p/>
        </w:tc>
        <w:tc>
          <w:tcPr>
            <w:tcW w:w="1874" w:type="dxa"/>
            <w:tcBorders>
              <w:top w:val="nil"/>
              <w:left w:val="single" w:color="000000" w:sz="4" w:space="0"/>
              <w:bottom w:val="single" w:color="000000" w:sz="4" w:space="0"/>
              <w:right w:val="single" w:color="000000" w:sz="4" w:space="0"/>
            </w:tcBorders>
          </w:tcPr>
          <w:p/>
        </w:tc>
        <w:tc>
          <w:tcPr>
            <w:tcW w:w="2237"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站下车</w:t>
            </w:r>
          </w:p>
        </w:tc>
      </w:tr>
      <w:tr>
        <w:tblPrEx>
          <w:tblCellMar>
            <w:top w:w="0" w:type="dxa"/>
            <w:left w:w="0" w:type="dxa"/>
            <w:bottom w:w="0" w:type="dxa"/>
            <w:right w:w="0" w:type="dxa"/>
          </w:tblCellMar>
        </w:tblPrEx>
        <w:trPr>
          <w:trHeight w:val="1258" w:hRule="exact"/>
        </w:trPr>
        <w:tc>
          <w:tcPr>
            <w:tcW w:w="149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运行系统名称</w:t>
            </w:r>
          </w:p>
        </w:tc>
        <w:tc>
          <w:tcPr>
            <w:tcW w:w="269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河南省政务服务平台统一</w:t>
            </w:r>
          </w:p>
          <w:p>
            <w:pPr>
              <w:pStyle w:val="8"/>
              <w:spacing w:line="240" w:lineRule="auto"/>
              <w:ind w:right="0"/>
              <w:jc w:val="left"/>
              <w:rPr>
                <w:rFonts w:hint="default" w:ascii="Times New Roman" w:hAnsi="Times New Roman" w:eastAsia="Times New Roman" w:cs="Times New Roman"/>
                <w:sz w:val="20"/>
                <w:szCs w:val="20"/>
              </w:rPr>
            </w:pPr>
          </w:p>
          <w:p>
            <w:pPr>
              <w:pStyle w:val="8"/>
              <w:spacing w:before="11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受理系统</w:t>
            </w:r>
          </w:p>
        </w:tc>
        <w:tc>
          <w:tcPr>
            <w:tcW w:w="187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地图坐标</w:t>
            </w: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r>
        <w:tblPrEx>
          <w:tblCellMar>
            <w:top w:w="0" w:type="dxa"/>
            <w:left w:w="0" w:type="dxa"/>
            <w:bottom w:w="0" w:type="dxa"/>
            <w:right w:w="0" w:type="dxa"/>
          </w:tblCellMar>
        </w:tblPrEx>
        <w:trPr>
          <w:trHeight w:val="627" w:hRule="exact"/>
        </w:trPr>
        <w:tc>
          <w:tcPr>
            <w:tcW w:w="1491"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办理系统咨询</w:t>
            </w:r>
          </w:p>
        </w:tc>
        <w:tc>
          <w:tcPr>
            <w:tcW w:w="2694" w:type="dxa"/>
            <w:tcBorders>
              <w:top w:val="single" w:color="000000" w:sz="4" w:space="0"/>
              <w:left w:val="single" w:color="000000" w:sz="4" w:space="0"/>
              <w:bottom w:val="nil"/>
              <w:right w:val="single" w:color="000000" w:sz="4" w:space="0"/>
            </w:tcBorders>
          </w:tcPr>
          <w:p/>
        </w:tc>
        <w:tc>
          <w:tcPr>
            <w:tcW w:w="187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监督投诉电话</w:t>
            </w:r>
          </w:p>
        </w:tc>
        <w:tc>
          <w:tcPr>
            <w:tcW w:w="223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Calibri" w:hAnsi="Calibri" w:eastAsia="Calibri" w:cs="Calibri"/>
                <w:sz w:val="21"/>
                <w:szCs w:val="21"/>
              </w:rPr>
            </w:pPr>
            <w:r>
              <w:rPr>
                <w:rFonts w:hint="default" w:ascii="宋体" w:hAnsi="宋体" w:eastAsia="宋体" w:cs="宋体"/>
                <w:w w:val="105"/>
                <w:sz w:val="21"/>
                <w:szCs w:val="21"/>
              </w:rPr>
              <w:t>一、固话投诉</w:t>
            </w:r>
            <w:r>
              <w:rPr>
                <w:rFonts w:hint="default" w:ascii="Calibri" w:hAnsi="Calibri" w:eastAsia="Calibri" w:cs="Calibri"/>
                <w:w w:val="105"/>
                <w:sz w:val="21"/>
                <w:szCs w:val="21"/>
              </w:rPr>
              <w:t>:0374-</w:t>
            </w:r>
          </w:p>
        </w:tc>
      </w:tr>
      <w:tr>
        <w:tblPrEx>
          <w:tblCellMar>
            <w:top w:w="0" w:type="dxa"/>
            <w:left w:w="0" w:type="dxa"/>
            <w:bottom w:w="0" w:type="dxa"/>
            <w:right w:w="0" w:type="dxa"/>
          </w:tblCellMar>
        </w:tblPrEx>
        <w:trPr>
          <w:trHeight w:val="640" w:hRule="exact"/>
        </w:trPr>
        <w:tc>
          <w:tcPr>
            <w:tcW w:w="1491"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电话</w:t>
            </w: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1" w:line="240" w:lineRule="auto"/>
              <w:ind w:right="0"/>
              <w:jc w:val="left"/>
              <w:rPr>
                <w:rFonts w:hint="default" w:ascii="Times New Roman" w:hAnsi="Times New Roman" w:eastAsia="Times New Roman" w:cs="Times New Roman"/>
                <w:sz w:val="17"/>
                <w:szCs w:val="17"/>
              </w:rPr>
            </w:pPr>
          </w:p>
          <w:p>
            <w:pPr>
              <w:pStyle w:val="8"/>
              <w:spacing w:line="240" w:lineRule="auto"/>
              <w:ind w:left="103" w:right="0"/>
              <w:jc w:val="left"/>
              <w:rPr>
                <w:rFonts w:hint="default" w:ascii="Calibri" w:hAnsi="Calibri" w:eastAsia="Calibri" w:cs="Calibri"/>
                <w:sz w:val="21"/>
                <w:szCs w:val="21"/>
              </w:rPr>
            </w:pPr>
            <w:r>
              <w:rPr>
                <w:rFonts w:ascii="Calibri"/>
                <w:w w:val="110"/>
                <w:sz w:val="21"/>
              </w:rPr>
              <w:t>5112002</w:t>
            </w:r>
          </w:p>
        </w:tc>
      </w:tr>
      <w:tr>
        <w:tblPrEx>
          <w:tblCellMar>
            <w:top w:w="0" w:type="dxa"/>
            <w:left w:w="0" w:type="dxa"/>
            <w:bottom w:w="0" w:type="dxa"/>
            <w:right w:w="0" w:type="dxa"/>
          </w:tblCellMar>
        </w:tblPrEx>
        <w:trPr>
          <w:trHeight w:val="60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二、网上投诉地址：</w:t>
            </w:r>
          </w:p>
        </w:tc>
      </w:tr>
      <w:tr>
        <w:tblPrEx>
          <w:tblCellMar>
            <w:top w:w="0" w:type="dxa"/>
            <w:left w:w="0" w:type="dxa"/>
            <w:bottom w:w="0" w:type="dxa"/>
            <w:right w:w="0" w:type="dxa"/>
          </w:tblCellMar>
        </w:tblPrEx>
        <w:trPr>
          <w:trHeight w:val="624"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1</w:t>
            </w:r>
            <w:r>
              <w:rPr>
                <w:rFonts w:hint="default" w:ascii="宋体" w:hAnsi="宋体" w:eastAsia="宋体" w:cs="宋体"/>
                <w:sz w:val="21"/>
                <w:szCs w:val="21"/>
              </w:rPr>
              <w:t>、河南省政务服务网</w:t>
            </w:r>
          </w:p>
        </w:tc>
      </w:tr>
      <w:tr>
        <w:tblPrEx>
          <w:tblCellMar>
            <w:top w:w="0" w:type="dxa"/>
            <w:left w:w="0" w:type="dxa"/>
            <w:bottom w:w="0" w:type="dxa"/>
            <w:right w:w="0" w:type="dxa"/>
          </w:tblCellMar>
        </w:tblPrEx>
        <w:trPr>
          <w:trHeight w:val="640"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Calibri" w:hAnsi="Calibri" w:eastAsia="Calibri" w:cs="Calibri"/>
                <w:sz w:val="21"/>
                <w:szCs w:val="21"/>
              </w:rPr>
            </w:pPr>
            <w:r>
              <w:rPr>
                <w:rFonts w:hint="default" w:ascii="宋体" w:hAnsi="宋体" w:eastAsia="宋体" w:cs="宋体"/>
                <w:sz w:val="21"/>
                <w:szCs w:val="21"/>
              </w:rPr>
              <w:t>上投诉平台</w:t>
            </w:r>
            <w:r>
              <w:rPr>
                <w:rFonts w:hint="default" w:ascii="Calibri" w:hAnsi="Calibri" w:eastAsia="Calibri" w:cs="Calibri"/>
                <w:sz w:val="21"/>
                <w:szCs w:val="21"/>
              </w:rPr>
              <w:t>:</w:t>
            </w:r>
          </w:p>
        </w:tc>
      </w:tr>
      <w:tr>
        <w:tblPrEx>
          <w:tblCellMar>
            <w:top w:w="0" w:type="dxa"/>
            <w:left w:w="0" w:type="dxa"/>
            <w:bottom w:w="0" w:type="dxa"/>
            <w:right w:w="0" w:type="dxa"/>
          </w:tblCellMar>
        </w:tblPrEx>
        <w:trPr>
          <w:trHeight w:val="46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6" w:line="240" w:lineRule="auto"/>
              <w:ind w:right="0"/>
              <w:jc w:val="left"/>
              <w:rPr>
                <w:rFonts w:hint="default" w:ascii="Times New Roman" w:hAnsi="Times New Roman" w:eastAsia="Times New Roman" w:cs="Times New Roman"/>
                <w:sz w:val="16"/>
                <w:szCs w:val="16"/>
              </w:rPr>
            </w:pPr>
          </w:p>
          <w:p>
            <w:pPr>
              <w:pStyle w:val="8"/>
              <w:spacing w:line="240" w:lineRule="auto"/>
              <w:ind w:left="103" w:right="0"/>
              <w:jc w:val="left"/>
              <w:rPr>
                <w:rFonts w:hint="default" w:ascii="Calibri" w:hAnsi="Calibri" w:eastAsia="Calibri" w:cs="Calibri"/>
                <w:sz w:val="21"/>
                <w:szCs w:val="21"/>
              </w:rPr>
            </w:pPr>
            <w:r>
              <w:fldChar w:fldCharType="begin"/>
            </w:r>
            <w:r>
              <w:instrText xml:space="preserve"> HYPERLINK "http://was.hnzwfw.g/" \h </w:instrText>
            </w:r>
            <w:r>
              <w:fldChar w:fldCharType="separate"/>
            </w:r>
            <w:r>
              <w:rPr>
                <w:rFonts w:ascii="Calibri"/>
                <w:w w:val="105"/>
                <w:sz w:val="21"/>
              </w:rPr>
              <w:t>http://was.hnzwfw.g</w:t>
            </w:r>
            <w:r>
              <w:rPr>
                <w:rFonts w:ascii="Calibri"/>
                <w:sz w:val="21"/>
              </w:rPr>
              <w:fldChar w:fldCharType="end"/>
            </w:r>
          </w:p>
        </w:tc>
      </w:tr>
      <w:tr>
        <w:tblPrEx>
          <w:tblCellMar>
            <w:top w:w="0" w:type="dxa"/>
            <w:left w:w="0" w:type="dxa"/>
            <w:bottom w:w="0" w:type="dxa"/>
            <w:right w:w="0" w:type="dxa"/>
          </w:tblCellMar>
        </w:tblPrEx>
        <w:trPr>
          <w:trHeight w:val="312"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pPr>
              <w:pStyle w:val="8"/>
              <w:spacing w:line="259" w:lineRule="exact"/>
              <w:ind w:left="103" w:right="0"/>
              <w:jc w:val="left"/>
              <w:rPr>
                <w:rFonts w:hint="default" w:ascii="Calibri" w:hAnsi="Calibri" w:eastAsia="Calibri" w:cs="Calibri"/>
                <w:sz w:val="21"/>
                <w:szCs w:val="21"/>
              </w:rPr>
            </w:pPr>
            <w:r>
              <w:rPr>
                <w:rFonts w:hint="default" w:ascii="宋体" w:hAnsi="宋体" w:eastAsia="宋体" w:cs="宋体"/>
                <w:w w:val="105"/>
                <w:sz w:val="21"/>
                <w:szCs w:val="21"/>
              </w:rPr>
              <w:t>一、固话咨询</w:t>
            </w:r>
            <w:r>
              <w:rPr>
                <w:rFonts w:hint="default" w:ascii="Calibri" w:hAnsi="Calibri" w:eastAsia="Calibri" w:cs="Calibri"/>
                <w:w w:val="105"/>
                <w:sz w:val="21"/>
                <w:szCs w:val="21"/>
              </w:rPr>
              <w:t>:0374-</w:t>
            </w: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32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34" w:line="240" w:lineRule="auto"/>
              <w:ind w:left="103" w:right="0"/>
              <w:jc w:val="left"/>
              <w:rPr>
                <w:rFonts w:hint="default" w:ascii="Calibri" w:hAnsi="Calibri" w:eastAsia="Calibri" w:cs="Calibri"/>
                <w:sz w:val="21"/>
                <w:szCs w:val="21"/>
              </w:rPr>
            </w:pPr>
            <w:r>
              <w:rPr>
                <w:rFonts w:ascii="Calibri"/>
                <w:w w:val="110"/>
                <w:sz w:val="21"/>
              </w:rPr>
              <w:t>ov.cn/evaluation-</w:t>
            </w:r>
          </w:p>
        </w:tc>
      </w:tr>
      <w:tr>
        <w:tblPrEx>
          <w:tblCellMar>
            <w:top w:w="0" w:type="dxa"/>
            <w:left w:w="0" w:type="dxa"/>
            <w:bottom w:w="0" w:type="dxa"/>
            <w:right w:w="0" w:type="dxa"/>
          </w:tblCellMar>
        </w:tblPrEx>
        <w:trPr>
          <w:trHeight w:val="312"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pPr>
              <w:pStyle w:val="8"/>
              <w:spacing w:before="19" w:line="240" w:lineRule="auto"/>
              <w:ind w:left="103" w:right="0"/>
              <w:jc w:val="left"/>
              <w:rPr>
                <w:rFonts w:hint="default" w:ascii="Calibri" w:hAnsi="Calibri" w:eastAsia="Calibri" w:cs="Calibri"/>
                <w:sz w:val="21"/>
                <w:szCs w:val="21"/>
              </w:rPr>
            </w:pPr>
            <w:r>
              <w:rPr>
                <w:rFonts w:hint="default" w:ascii="Calibri" w:hAnsi="Calibri" w:eastAsia="Calibri" w:cs="Calibri"/>
                <w:sz w:val="21"/>
                <w:szCs w:val="21"/>
                <w:lang w:eastAsia="zh-CN"/>
              </w:rPr>
              <w:t>5116178</w:t>
            </w:r>
            <w:bookmarkStart w:id="0" w:name="_GoBack"/>
            <w:bookmarkEnd w:id="0"/>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46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9" w:line="240" w:lineRule="auto"/>
              <w:ind w:left="103" w:right="0"/>
              <w:jc w:val="left"/>
              <w:rPr>
                <w:rFonts w:hint="default" w:ascii="Calibri" w:hAnsi="Calibri" w:eastAsia="Calibri" w:cs="Calibri"/>
                <w:sz w:val="21"/>
                <w:szCs w:val="21"/>
              </w:rPr>
            </w:pPr>
            <w:r>
              <w:rPr>
                <w:rFonts w:ascii="Calibri"/>
                <w:w w:val="110"/>
                <w:sz w:val="21"/>
              </w:rPr>
              <w:t>web/userAuthent/get</w:t>
            </w:r>
          </w:p>
        </w:tc>
      </w:tr>
      <w:tr>
        <w:tblPrEx>
          <w:tblCellMar>
            <w:top w:w="0" w:type="dxa"/>
            <w:left w:w="0" w:type="dxa"/>
            <w:bottom w:w="0" w:type="dxa"/>
            <w:right w:w="0" w:type="dxa"/>
          </w:tblCellMar>
        </w:tblPrEx>
        <w:trPr>
          <w:trHeight w:val="624"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75" w:line="240" w:lineRule="auto"/>
              <w:ind w:left="103" w:right="0"/>
              <w:jc w:val="left"/>
              <w:rPr>
                <w:rFonts w:hint="default" w:ascii="Calibri" w:hAnsi="Calibri" w:eastAsia="Calibri" w:cs="Calibri"/>
                <w:sz w:val="21"/>
                <w:szCs w:val="21"/>
              </w:rPr>
            </w:pPr>
            <w:r>
              <w:rPr>
                <w:rFonts w:ascii="Calibri"/>
                <w:w w:val="110"/>
                <w:sz w:val="21"/>
              </w:rPr>
              <w:t>UserAuthent.do?flag</w:t>
            </w:r>
          </w:p>
        </w:tc>
      </w:tr>
      <w:tr>
        <w:tblPrEx>
          <w:tblCellMar>
            <w:top w:w="0" w:type="dxa"/>
            <w:left w:w="0" w:type="dxa"/>
            <w:bottom w:w="0" w:type="dxa"/>
            <w:right w:w="0" w:type="dxa"/>
          </w:tblCellMar>
        </w:tblPrEx>
        <w:trPr>
          <w:trHeight w:val="60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75" w:line="240" w:lineRule="auto"/>
              <w:ind w:left="103" w:right="0"/>
              <w:jc w:val="left"/>
              <w:rPr>
                <w:rFonts w:hint="default" w:ascii="Calibri" w:hAnsi="Calibri" w:eastAsia="Calibri" w:cs="Calibri"/>
                <w:sz w:val="21"/>
                <w:szCs w:val="21"/>
              </w:rPr>
            </w:pPr>
            <w:r>
              <w:rPr>
                <w:rFonts w:ascii="Calibri"/>
                <w:w w:val="110"/>
                <w:sz w:val="21"/>
              </w:rPr>
              <w:t>=4</w:t>
            </w:r>
          </w:p>
        </w:tc>
      </w:tr>
      <w:tr>
        <w:tblPrEx>
          <w:tblCellMar>
            <w:top w:w="0" w:type="dxa"/>
            <w:left w:w="0" w:type="dxa"/>
            <w:bottom w:w="0" w:type="dxa"/>
            <w:right w:w="0" w:type="dxa"/>
          </w:tblCellMar>
        </w:tblPrEx>
        <w:trPr>
          <w:trHeight w:val="608"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2</w:t>
            </w:r>
            <w:r>
              <w:rPr>
                <w:rFonts w:hint="default" w:ascii="宋体" w:hAnsi="宋体" w:eastAsia="宋体" w:cs="宋体"/>
                <w:sz w:val="21"/>
                <w:szCs w:val="21"/>
              </w:rPr>
              <w:t>、</w:t>
            </w:r>
            <w:r>
              <w:rPr>
                <w:rFonts w:hint="default" w:ascii="宋体" w:hAnsi="宋体" w:eastAsia="宋体" w:cs="宋体"/>
                <w:spacing w:val="8"/>
                <w:sz w:val="21"/>
                <w:szCs w:val="21"/>
              </w:rPr>
              <w:t xml:space="preserve"> </w:t>
            </w:r>
            <w:r>
              <w:rPr>
                <w:rFonts w:hint="default" w:ascii="宋体" w:hAnsi="宋体" w:eastAsia="宋体" w:cs="宋体"/>
                <w:sz w:val="21"/>
                <w:szCs w:val="21"/>
              </w:rPr>
              <w:t>河南省信访局网</w:t>
            </w:r>
          </w:p>
        </w:tc>
      </w:tr>
      <w:tr>
        <w:tblPrEx>
          <w:tblCellMar>
            <w:top w:w="0" w:type="dxa"/>
            <w:left w:w="0" w:type="dxa"/>
            <w:bottom w:w="0" w:type="dxa"/>
            <w:right w:w="0" w:type="dxa"/>
          </w:tblCellMar>
        </w:tblPrEx>
        <w:trPr>
          <w:trHeight w:val="640" w:hRule="exact"/>
        </w:trPr>
        <w:tc>
          <w:tcPr>
            <w:tcW w:w="1491" w:type="dxa"/>
            <w:tcBorders>
              <w:top w:val="nil"/>
              <w:left w:val="single" w:color="000000" w:sz="4" w:space="0"/>
              <w:bottom w:val="nil"/>
              <w:right w:val="single" w:color="000000" w:sz="4" w:space="0"/>
            </w:tcBorders>
          </w:tcPr>
          <w:p/>
        </w:tc>
        <w:tc>
          <w:tcPr>
            <w:tcW w:w="2694" w:type="dxa"/>
            <w:tcBorders>
              <w:top w:val="nil"/>
              <w:left w:val="single" w:color="000000" w:sz="4" w:space="0"/>
              <w:bottom w:val="nil"/>
              <w:right w:val="single" w:color="000000" w:sz="4" w:space="0"/>
            </w:tcBorders>
          </w:tcPr>
          <w:p/>
        </w:tc>
        <w:tc>
          <w:tcPr>
            <w:tcW w:w="1874" w:type="dxa"/>
            <w:tcBorders>
              <w:top w:val="nil"/>
              <w:left w:val="single" w:color="000000" w:sz="4" w:space="0"/>
              <w:bottom w:val="nil"/>
              <w:right w:val="single" w:color="000000" w:sz="4" w:space="0"/>
            </w:tcBorders>
          </w:tcPr>
          <w:p/>
        </w:tc>
        <w:tc>
          <w:tcPr>
            <w:tcW w:w="2237"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Calibri" w:hAnsi="Calibri" w:eastAsia="Calibri" w:cs="Calibri"/>
                <w:sz w:val="21"/>
                <w:szCs w:val="21"/>
              </w:rPr>
            </w:pPr>
            <w:r>
              <w:rPr>
                <w:rFonts w:hint="default" w:ascii="宋体" w:hAnsi="宋体" w:eastAsia="宋体" w:cs="宋体"/>
                <w:sz w:val="21"/>
                <w:szCs w:val="21"/>
              </w:rPr>
              <w:t>上投诉平台</w:t>
            </w:r>
            <w:r>
              <w:rPr>
                <w:rFonts w:hint="default" w:ascii="Calibri" w:hAnsi="Calibri" w:eastAsia="Calibri" w:cs="Calibri"/>
                <w:sz w:val="21"/>
                <w:szCs w:val="21"/>
              </w:rPr>
              <w:t>:</w:t>
            </w:r>
          </w:p>
        </w:tc>
      </w:tr>
      <w:tr>
        <w:tblPrEx>
          <w:tblCellMar>
            <w:top w:w="0" w:type="dxa"/>
            <w:left w:w="0" w:type="dxa"/>
            <w:bottom w:w="0" w:type="dxa"/>
            <w:right w:w="0" w:type="dxa"/>
          </w:tblCellMar>
        </w:tblPrEx>
        <w:trPr>
          <w:trHeight w:val="615" w:hRule="exact"/>
        </w:trPr>
        <w:tc>
          <w:tcPr>
            <w:tcW w:w="1491" w:type="dxa"/>
            <w:tcBorders>
              <w:top w:val="nil"/>
              <w:left w:val="single" w:color="000000" w:sz="4" w:space="0"/>
              <w:bottom w:val="single" w:color="000000" w:sz="4" w:space="0"/>
              <w:right w:val="single" w:color="000000" w:sz="4" w:space="0"/>
            </w:tcBorders>
          </w:tcPr>
          <w:p/>
        </w:tc>
        <w:tc>
          <w:tcPr>
            <w:tcW w:w="2694" w:type="dxa"/>
            <w:tcBorders>
              <w:top w:val="nil"/>
              <w:left w:val="single" w:color="000000" w:sz="4" w:space="0"/>
              <w:bottom w:val="single" w:color="000000" w:sz="4" w:space="0"/>
              <w:right w:val="single" w:color="000000" w:sz="4" w:space="0"/>
            </w:tcBorders>
          </w:tcPr>
          <w:p/>
        </w:tc>
        <w:tc>
          <w:tcPr>
            <w:tcW w:w="1874" w:type="dxa"/>
            <w:tcBorders>
              <w:top w:val="nil"/>
              <w:left w:val="single" w:color="000000" w:sz="4" w:space="0"/>
              <w:bottom w:val="single" w:color="000000" w:sz="4" w:space="0"/>
              <w:right w:val="single" w:color="000000" w:sz="4" w:space="0"/>
            </w:tcBorders>
          </w:tcPr>
          <w:p/>
        </w:tc>
        <w:tc>
          <w:tcPr>
            <w:tcW w:w="2237" w:type="dxa"/>
            <w:tcBorders>
              <w:top w:val="nil"/>
              <w:left w:val="single" w:color="000000" w:sz="4" w:space="0"/>
              <w:bottom w:val="single" w:color="000000" w:sz="4" w:space="0"/>
              <w:right w:val="single" w:color="000000" w:sz="4" w:space="0"/>
            </w:tcBorders>
          </w:tcPr>
          <w:p>
            <w:pPr>
              <w:pStyle w:val="8"/>
              <w:spacing w:before="6" w:line="240" w:lineRule="auto"/>
              <w:ind w:right="0"/>
              <w:jc w:val="left"/>
              <w:rPr>
                <w:rFonts w:hint="default" w:ascii="Times New Roman" w:hAnsi="Times New Roman" w:eastAsia="Times New Roman" w:cs="Times New Roman"/>
                <w:sz w:val="16"/>
                <w:szCs w:val="16"/>
              </w:rPr>
            </w:pPr>
          </w:p>
          <w:p>
            <w:pPr>
              <w:pStyle w:val="8"/>
              <w:spacing w:line="240" w:lineRule="auto"/>
              <w:ind w:left="103" w:right="0"/>
              <w:jc w:val="left"/>
              <w:rPr>
                <w:rFonts w:hint="default" w:ascii="Calibri" w:hAnsi="Calibri" w:eastAsia="Calibri" w:cs="Calibri"/>
                <w:sz w:val="21"/>
                <w:szCs w:val="21"/>
              </w:rPr>
            </w:pPr>
            <w:r>
              <w:fldChar w:fldCharType="begin"/>
            </w:r>
            <w:r>
              <w:instrText xml:space="preserve"> HYPERLINK "http://wsxfdt.xfj.hen/" \h </w:instrText>
            </w:r>
            <w:r>
              <w:fldChar w:fldCharType="separate"/>
            </w:r>
            <w:r>
              <w:rPr>
                <w:rFonts w:ascii="Calibri"/>
                <w:w w:val="110"/>
                <w:sz w:val="21"/>
              </w:rPr>
              <w:t>http://wsxfdt.xfj.hen</w:t>
            </w:r>
            <w:r>
              <w:rPr>
                <w:rFonts w:ascii="Calibri"/>
                <w:sz w:val="21"/>
              </w:rPr>
              <w:fldChar w:fldCharType="end"/>
            </w:r>
          </w:p>
        </w:tc>
      </w:tr>
    </w:tbl>
    <w:p>
      <w:pPr>
        <w:spacing w:after="0" w:line="240" w:lineRule="auto"/>
        <w:jc w:val="left"/>
        <w:rPr>
          <w:rFonts w:hint="default" w:ascii="Calibri" w:hAnsi="Calibri" w:eastAsia="Calibri" w:cs="Calibri"/>
          <w:sz w:val="21"/>
          <w:szCs w:val="21"/>
        </w:rPr>
        <w:sectPr>
          <w:pgSz w:w="11910" w:h="16840"/>
          <w:pgMar w:top="1340" w:right="1680" w:bottom="280" w:left="1680" w:header="720" w:footer="720" w:gutter="0"/>
          <w:cols w:space="720" w:num="1"/>
        </w:sectPr>
      </w:pPr>
    </w:p>
    <w:p>
      <w:pPr>
        <w:spacing w:before="2" w:line="240" w:lineRule="auto"/>
        <w:rPr>
          <w:rFonts w:hint="default" w:ascii="Times New Roman" w:hAnsi="Times New Roman" w:eastAsia="Times New Roman" w:cs="Times New Roman"/>
          <w:sz w:val="7"/>
          <w:szCs w:val="7"/>
        </w:rPr>
      </w:pPr>
    </w:p>
    <w:tbl>
      <w:tblPr>
        <w:tblStyle w:val="4"/>
        <w:tblW w:w="0" w:type="auto"/>
        <w:tblInd w:w="120" w:type="dxa"/>
        <w:tblLayout w:type="fixed"/>
        <w:tblCellMar>
          <w:top w:w="0" w:type="dxa"/>
          <w:left w:w="0" w:type="dxa"/>
          <w:bottom w:w="0" w:type="dxa"/>
          <w:right w:w="0" w:type="dxa"/>
        </w:tblCellMar>
      </w:tblPr>
      <w:tblGrid>
        <w:gridCol w:w="1491"/>
        <w:gridCol w:w="2694"/>
        <w:gridCol w:w="1874"/>
        <w:gridCol w:w="2237"/>
      </w:tblGrid>
      <w:tr>
        <w:tblPrEx>
          <w:tblCellMar>
            <w:top w:w="0" w:type="dxa"/>
            <w:left w:w="0" w:type="dxa"/>
            <w:bottom w:w="0" w:type="dxa"/>
            <w:right w:w="0" w:type="dxa"/>
          </w:tblCellMar>
        </w:tblPrEx>
        <w:trPr>
          <w:trHeight w:val="3754" w:hRule="exact"/>
        </w:trPr>
        <w:tc>
          <w:tcPr>
            <w:tcW w:w="1491" w:type="dxa"/>
            <w:tcBorders>
              <w:top w:val="single" w:color="000000" w:sz="4" w:space="0"/>
              <w:left w:val="single" w:color="000000" w:sz="4" w:space="0"/>
              <w:bottom w:val="single" w:color="000000" w:sz="4" w:space="0"/>
              <w:right w:val="single" w:color="000000" w:sz="4" w:space="0"/>
            </w:tcBorders>
          </w:tcPr>
          <w:p/>
        </w:tc>
        <w:tc>
          <w:tcPr>
            <w:tcW w:w="2694" w:type="dxa"/>
            <w:tcBorders>
              <w:top w:val="single" w:color="000000" w:sz="4" w:space="0"/>
              <w:left w:val="single" w:color="000000" w:sz="4" w:space="0"/>
              <w:bottom w:val="single" w:color="000000" w:sz="4" w:space="0"/>
              <w:right w:val="single" w:color="000000" w:sz="4" w:space="0"/>
            </w:tcBorders>
          </w:tcPr>
          <w:p/>
        </w:tc>
        <w:tc>
          <w:tcPr>
            <w:tcW w:w="1874" w:type="dxa"/>
            <w:tcBorders>
              <w:top w:val="single" w:color="000000" w:sz="4" w:space="0"/>
              <w:left w:val="single" w:color="000000" w:sz="4" w:space="0"/>
              <w:bottom w:val="single" w:color="000000" w:sz="4" w:space="0"/>
              <w:right w:val="single" w:color="000000" w:sz="4" w:space="0"/>
            </w:tcBorders>
          </w:tcPr>
          <w:p/>
        </w:tc>
        <w:tc>
          <w:tcPr>
            <w:tcW w:w="2237" w:type="dxa"/>
            <w:tcBorders>
              <w:top w:val="single" w:color="000000" w:sz="4" w:space="0"/>
              <w:left w:val="single" w:color="000000" w:sz="4" w:space="0"/>
              <w:bottom w:val="single" w:color="000000" w:sz="4" w:space="0"/>
              <w:right w:val="single" w:color="000000" w:sz="4" w:space="0"/>
            </w:tcBorders>
          </w:tcPr>
          <w:p>
            <w:pPr>
              <w:pStyle w:val="8"/>
              <w:spacing w:before="9" w:line="240" w:lineRule="auto"/>
              <w:ind w:right="0"/>
              <w:jc w:val="left"/>
              <w:rPr>
                <w:rFonts w:hint="default" w:ascii="Times New Roman" w:hAnsi="Times New Roman" w:eastAsia="Times New Roman" w:cs="Times New Roman"/>
                <w:sz w:val="17"/>
                <w:szCs w:val="17"/>
              </w:rPr>
            </w:pPr>
          </w:p>
          <w:p>
            <w:pPr>
              <w:pStyle w:val="8"/>
              <w:spacing w:line="240" w:lineRule="auto"/>
              <w:ind w:left="103" w:right="0"/>
              <w:jc w:val="left"/>
              <w:rPr>
                <w:rFonts w:hint="default" w:ascii="Calibri" w:hAnsi="Calibri" w:eastAsia="Calibri" w:cs="Calibri"/>
                <w:sz w:val="21"/>
                <w:szCs w:val="21"/>
              </w:rPr>
            </w:pPr>
            <w:r>
              <w:rPr>
                <w:rFonts w:ascii="Calibri"/>
                <w:w w:val="110"/>
                <w:sz w:val="21"/>
              </w:rPr>
              <w:t>an.gov.cn:8080/zfp/w</w:t>
            </w:r>
          </w:p>
          <w:p>
            <w:pPr>
              <w:pStyle w:val="8"/>
              <w:spacing w:line="240" w:lineRule="auto"/>
              <w:ind w:right="0"/>
              <w:jc w:val="left"/>
              <w:rPr>
                <w:rFonts w:hint="default" w:ascii="Times New Roman" w:hAnsi="Times New Roman" w:eastAsia="Times New Roman" w:cs="Times New Roman"/>
                <w:sz w:val="20"/>
                <w:szCs w:val="20"/>
              </w:rPr>
            </w:pPr>
          </w:p>
          <w:p>
            <w:pPr>
              <w:pStyle w:val="8"/>
              <w:spacing w:before="137" w:line="504" w:lineRule="auto"/>
              <w:ind w:left="103" w:right="129"/>
              <w:jc w:val="left"/>
              <w:rPr>
                <w:rFonts w:hint="default" w:ascii="Calibri" w:hAnsi="Calibri" w:eastAsia="Calibri" w:cs="Calibri"/>
                <w:sz w:val="21"/>
                <w:szCs w:val="21"/>
              </w:rPr>
            </w:pPr>
            <w:r>
              <w:rPr>
                <w:rFonts w:hint="default" w:ascii="Calibri" w:hAnsi="Calibri" w:eastAsia="Calibri" w:cs="Calibri"/>
                <w:w w:val="105"/>
                <w:sz w:val="21"/>
                <w:szCs w:val="21"/>
              </w:rPr>
              <w:t>ebroot/index.html</w:t>
            </w:r>
            <w:r>
              <w:rPr>
                <w:rFonts w:hint="default" w:ascii="Calibri" w:hAnsi="Calibri" w:eastAsia="Calibri" w:cs="Calibri"/>
                <w:spacing w:val="2"/>
                <w:w w:val="105"/>
                <w:sz w:val="21"/>
                <w:szCs w:val="21"/>
              </w:rPr>
              <w:t xml:space="preserve"> </w:t>
            </w:r>
            <w:r>
              <w:rPr>
                <w:rFonts w:hint="default" w:ascii="Calibri" w:hAnsi="Calibri" w:eastAsia="Calibri" w:cs="Calibri"/>
                <w:w w:val="105"/>
                <w:sz w:val="21"/>
                <w:szCs w:val="21"/>
              </w:rPr>
              <w:t>3</w:t>
            </w:r>
            <w:r>
              <w:rPr>
                <w:rFonts w:hint="default" w:ascii="宋体" w:hAnsi="宋体" w:eastAsia="宋体" w:cs="宋体"/>
                <w:w w:val="105"/>
                <w:sz w:val="21"/>
                <w:szCs w:val="21"/>
              </w:rPr>
              <w:t>、</w:t>
            </w:r>
            <w:r>
              <w:rPr>
                <w:rFonts w:hint="default" w:ascii="宋体" w:hAnsi="宋体" w:eastAsia="宋体" w:cs="宋体"/>
                <w:spacing w:val="-46"/>
                <w:w w:val="105"/>
                <w:sz w:val="21"/>
                <w:szCs w:val="21"/>
              </w:rPr>
              <w:t xml:space="preserve"> </w:t>
            </w:r>
            <w:r>
              <w:rPr>
                <w:rFonts w:hint="default" w:ascii="宋体" w:hAnsi="宋体" w:eastAsia="宋体" w:cs="宋体"/>
                <w:w w:val="105"/>
                <w:sz w:val="21"/>
                <w:szCs w:val="21"/>
              </w:rPr>
              <w:t>河南省纪委网上</w:t>
            </w:r>
            <w:r>
              <w:rPr>
                <w:rFonts w:hint="default" w:ascii="宋体" w:hAnsi="宋体" w:eastAsia="宋体" w:cs="宋体"/>
                <w:sz w:val="21"/>
                <w:szCs w:val="21"/>
              </w:rPr>
              <w:t xml:space="preserve"> </w:t>
            </w:r>
            <w:r>
              <w:rPr>
                <w:rFonts w:hint="default" w:ascii="宋体" w:hAnsi="宋体" w:eastAsia="宋体" w:cs="宋体"/>
                <w:w w:val="105"/>
                <w:sz w:val="21"/>
                <w:szCs w:val="21"/>
              </w:rPr>
              <w:t>投诉平台</w:t>
            </w:r>
            <w:r>
              <w:rPr>
                <w:rFonts w:hint="default" w:ascii="Calibri" w:hAnsi="Calibri" w:eastAsia="Calibri" w:cs="Calibri"/>
                <w:w w:val="105"/>
                <w:sz w:val="21"/>
                <w:szCs w:val="21"/>
              </w:rPr>
              <w:t>:</w:t>
            </w:r>
          </w:p>
          <w:p>
            <w:pPr>
              <w:pStyle w:val="8"/>
              <w:spacing w:before="117" w:line="240" w:lineRule="auto"/>
              <w:ind w:left="103" w:right="0"/>
              <w:jc w:val="left"/>
              <w:rPr>
                <w:rFonts w:hint="default" w:ascii="Calibri" w:hAnsi="Calibri" w:eastAsia="Calibri" w:cs="Calibri"/>
                <w:sz w:val="21"/>
                <w:szCs w:val="21"/>
              </w:rPr>
            </w:pPr>
            <w:r>
              <w:fldChar w:fldCharType="begin"/>
            </w:r>
            <w:r>
              <w:instrText xml:space="preserve"> HYPERLINK "http://henan.12388.g/" \h </w:instrText>
            </w:r>
            <w:r>
              <w:fldChar w:fldCharType="separate"/>
            </w:r>
            <w:r>
              <w:rPr>
                <w:rFonts w:ascii="Calibri"/>
                <w:w w:val="110"/>
                <w:sz w:val="21"/>
              </w:rPr>
              <w:t>http://henan.12388.g</w:t>
            </w:r>
            <w:r>
              <w:rPr>
                <w:rFonts w:ascii="Calibri"/>
                <w:sz w:val="21"/>
              </w:rPr>
              <w:fldChar w:fldCharType="end"/>
            </w:r>
          </w:p>
          <w:p>
            <w:pPr>
              <w:pStyle w:val="8"/>
              <w:spacing w:line="240" w:lineRule="auto"/>
              <w:ind w:right="0"/>
              <w:jc w:val="left"/>
              <w:rPr>
                <w:rFonts w:hint="default" w:ascii="Times New Roman" w:hAnsi="Times New Roman" w:eastAsia="Times New Roman" w:cs="Times New Roman"/>
                <w:sz w:val="20"/>
                <w:szCs w:val="20"/>
              </w:rPr>
            </w:pPr>
          </w:p>
          <w:p>
            <w:pPr>
              <w:pStyle w:val="8"/>
              <w:spacing w:before="137" w:line="240" w:lineRule="auto"/>
              <w:ind w:left="103" w:right="0"/>
              <w:jc w:val="left"/>
              <w:rPr>
                <w:rFonts w:hint="default" w:ascii="Calibri" w:hAnsi="Calibri" w:eastAsia="Calibri" w:cs="Calibri"/>
                <w:sz w:val="21"/>
                <w:szCs w:val="21"/>
              </w:rPr>
            </w:pPr>
            <w:r>
              <w:rPr>
                <w:rFonts w:ascii="Calibri"/>
                <w:w w:val="105"/>
                <w:sz w:val="21"/>
              </w:rPr>
              <w:t>ov.cn/</w:t>
            </w:r>
          </w:p>
        </w:tc>
      </w:tr>
    </w:tbl>
    <w:p>
      <w:pPr>
        <w:spacing w:before="2" w:line="240" w:lineRule="auto"/>
        <w:rPr>
          <w:rFonts w:hint="default" w:ascii="Times New Roman" w:hAnsi="Times New Roman" w:eastAsia="Times New Roman" w:cs="Times New Roman"/>
          <w:sz w:val="9"/>
          <w:szCs w:val="9"/>
        </w:rPr>
      </w:pPr>
    </w:p>
    <w:p>
      <w:pPr>
        <w:pStyle w:val="3"/>
        <w:spacing w:before="22" w:line="240" w:lineRule="auto"/>
        <w:ind w:right="0"/>
        <w:jc w:val="left"/>
        <w:rPr>
          <w:rFonts w:hint="default" w:ascii="宋体" w:hAnsi="宋体" w:eastAsia="宋体" w:cs="宋体"/>
        </w:rPr>
      </w:pPr>
      <w:r>
        <w:rPr>
          <w:rFonts w:hint="default" w:ascii="宋体" w:hAnsi="宋体" w:eastAsia="宋体" w:cs="宋体"/>
        </w:rPr>
        <w:t>编码信息</w:t>
      </w:r>
    </w:p>
    <w:p>
      <w:pPr>
        <w:spacing w:before="12" w:line="240" w:lineRule="auto"/>
        <w:rPr>
          <w:rFonts w:hint="default" w:ascii="宋体" w:hAnsi="宋体" w:eastAsia="宋体" w:cs="宋体"/>
          <w:sz w:val="16"/>
          <w:szCs w:val="16"/>
        </w:rPr>
      </w:pPr>
    </w:p>
    <w:tbl>
      <w:tblPr>
        <w:tblStyle w:val="4"/>
        <w:tblW w:w="0" w:type="auto"/>
        <w:tblInd w:w="120" w:type="dxa"/>
        <w:tblLayout w:type="fixed"/>
        <w:tblCellMar>
          <w:top w:w="0" w:type="dxa"/>
          <w:left w:w="0" w:type="dxa"/>
          <w:bottom w:w="0" w:type="dxa"/>
          <w:right w:w="0" w:type="dxa"/>
        </w:tblCellMar>
      </w:tblPr>
      <w:tblGrid>
        <w:gridCol w:w="1688"/>
        <w:gridCol w:w="2170"/>
        <w:gridCol w:w="2164"/>
        <w:gridCol w:w="2274"/>
      </w:tblGrid>
      <w:tr>
        <w:tblPrEx>
          <w:tblCellMar>
            <w:top w:w="0" w:type="dxa"/>
            <w:left w:w="0" w:type="dxa"/>
            <w:bottom w:w="0" w:type="dxa"/>
            <w:right w:w="0" w:type="dxa"/>
          </w:tblCellMar>
        </w:tblPrEx>
        <w:trPr>
          <w:trHeight w:val="1258" w:hRule="exact"/>
        </w:trPr>
        <w:tc>
          <w:tcPr>
            <w:tcW w:w="1688"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实施主体编码</w:t>
            </w:r>
          </w:p>
        </w:tc>
        <w:tc>
          <w:tcPr>
            <w:tcW w:w="2170" w:type="dxa"/>
            <w:tcBorders>
              <w:top w:val="single" w:color="000000" w:sz="4" w:space="0"/>
              <w:left w:val="single" w:color="000000" w:sz="4" w:space="0"/>
              <w:bottom w:val="single" w:color="000000" w:sz="4" w:space="0"/>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10"/>
                <w:sz w:val="21"/>
              </w:rPr>
              <w:t>411003000000017</w:t>
            </w:r>
          </w:p>
        </w:tc>
        <w:tc>
          <w:tcPr>
            <w:tcW w:w="216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实施编码</w:t>
            </w:r>
          </w:p>
        </w:tc>
        <w:tc>
          <w:tcPr>
            <w:tcW w:w="2274" w:type="dxa"/>
            <w:tcBorders>
              <w:top w:val="single" w:color="000000" w:sz="4" w:space="0"/>
              <w:left w:val="single" w:color="000000" w:sz="4" w:space="0"/>
              <w:bottom w:val="single" w:color="000000" w:sz="4" w:space="0"/>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10"/>
                <w:sz w:val="21"/>
              </w:rPr>
              <w:t>11411023005761079</w:t>
            </w:r>
          </w:p>
          <w:p>
            <w:pPr>
              <w:pStyle w:val="8"/>
              <w:spacing w:before="1" w:line="240" w:lineRule="auto"/>
              <w:ind w:right="0"/>
              <w:jc w:val="left"/>
              <w:rPr>
                <w:rFonts w:hint="default" w:ascii="宋体" w:hAnsi="宋体" w:eastAsia="宋体" w:cs="宋体"/>
                <w:sz w:val="28"/>
                <w:szCs w:val="28"/>
              </w:rPr>
            </w:pPr>
          </w:p>
          <w:p>
            <w:pPr>
              <w:pStyle w:val="8"/>
              <w:spacing w:line="240" w:lineRule="auto"/>
              <w:ind w:left="103" w:right="0"/>
              <w:jc w:val="left"/>
              <w:rPr>
                <w:rFonts w:hint="default" w:ascii="Calibri" w:hAnsi="Calibri" w:eastAsia="Calibri" w:cs="Calibri"/>
                <w:sz w:val="21"/>
                <w:szCs w:val="21"/>
              </w:rPr>
            </w:pPr>
            <w:r>
              <w:rPr>
                <w:rFonts w:ascii="Calibri"/>
                <w:w w:val="110"/>
                <w:sz w:val="21"/>
              </w:rPr>
              <w:t>B4002014201001</w:t>
            </w:r>
          </w:p>
        </w:tc>
      </w:tr>
      <w:tr>
        <w:tblPrEx>
          <w:tblCellMar>
            <w:top w:w="0" w:type="dxa"/>
            <w:left w:w="0" w:type="dxa"/>
            <w:bottom w:w="0" w:type="dxa"/>
            <w:right w:w="0" w:type="dxa"/>
          </w:tblCellMar>
        </w:tblPrEx>
        <w:trPr>
          <w:trHeight w:val="1258" w:hRule="exact"/>
        </w:trPr>
        <w:tc>
          <w:tcPr>
            <w:tcW w:w="1688"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地方实施编码</w:t>
            </w:r>
          </w:p>
        </w:tc>
        <w:tc>
          <w:tcPr>
            <w:tcW w:w="2170" w:type="dxa"/>
            <w:tcBorders>
              <w:top w:val="single" w:color="000000" w:sz="4" w:space="0"/>
              <w:left w:val="single" w:color="000000" w:sz="4" w:space="0"/>
              <w:bottom w:val="single" w:color="000000" w:sz="4" w:space="0"/>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10"/>
                <w:sz w:val="21"/>
              </w:rPr>
              <w:t>005761079GG95490</w:t>
            </w:r>
          </w:p>
          <w:p>
            <w:pPr>
              <w:pStyle w:val="8"/>
              <w:spacing w:before="1" w:line="240" w:lineRule="auto"/>
              <w:ind w:right="0"/>
              <w:jc w:val="left"/>
              <w:rPr>
                <w:rFonts w:hint="default" w:ascii="宋体" w:hAnsi="宋体" w:eastAsia="宋体" w:cs="宋体"/>
                <w:sz w:val="28"/>
                <w:szCs w:val="28"/>
              </w:rPr>
            </w:pPr>
          </w:p>
          <w:p>
            <w:pPr>
              <w:pStyle w:val="8"/>
              <w:spacing w:line="240" w:lineRule="auto"/>
              <w:ind w:left="103" w:right="0"/>
              <w:jc w:val="left"/>
              <w:rPr>
                <w:rFonts w:hint="default" w:ascii="Calibri" w:hAnsi="Calibri" w:eastAsia="Calibri" w:cs="Calibri"/>
                <w:sz w:val="21"/>
                <w:szCs w:val="21"/>
              </w:rPr>
            </w:pPr>
            <w:r>
              <w:rPr>
                <w:rFonts w:ascii="Calibri"/>
                <w:w w:val="110"/>
                <w:sz w:val="21"/>
              </w:rPr>
              <w:t>001</w:t>
            </w:r>
          </w:p>
        </w:tc>
        <w:tc>
          <w:tcPr>
            <w:tcW w:w="216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业务办理项编码</w:t>
            </w:r>
          </w:p>
        </w:tc>
        <w:tc>
          <w:tcPr>
            <w:tcW w:w="2274" w:type="dxa"/>
            <w:tcBorders>
              <w:top w:val="single" w:color="000000" w:sz="4" w:space="0"/>
              <w:left w:val="single" w:color="000000" w:sz="4" w:space="0"/>
              <w:bottom w:val="single" w:color="000000" w:sz="4" w:space="0"/>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10"/>
                <w:sz w:val="21"/>
              </w:rPr>
              <w:t>11411023005761079</w:t>
            </w:r>
          </w:p>
          <w:p>
            <w:pPr>
              <w:pStyle w:val="8"/>
              <w:spacing w:before="1" w:line="240" w:lineRule="auto"/>
              <w:ind w:right="0"/>
              <w:jc w:val="left"/>
              <w:rPr>
                <w:rFonts w:hint="default" w:ascii="宋体" w:hAnsi="宋体" w:eastAsia="宋体" w:cs="宋体"/>
                <w:sz w:val="28"/>
                <w:szCs w:val="28"/>
              </w:rPr>
            </w:pPr>
          </w:p>
          <w:p>
            <w:pPr>
              <w:pStyle w:val="8"/>
              <w:spacing w:line="240" w:lineRule="auto"/>
              <w:ind w:left="103" w:right="0"/>
              <w:jc w:val="left"/>
              <w:rPr>
                <w:rFonts w:hint="default" w:ascii="Calibri" w:hAnsi="Calibri" w:eastAsia="Calibri" w:cs="Calibri"/>
                <w:sz w:val="21"/>
                <w:szCs w:val="21"/>
              </w:rPr>
            </w:pPr>
            <w:r>
              <w:rPr>
                <w:rFonts w:ascii="Calibri"/>
                <w:w w:val="110"/>
                <w:sz w:val="21"/>
              </w:rPr>
              <w:t>B400201420100101</w:t>
            </w:r>
          </w:p>
        </w:tc>
      </w:tr>
    </w:tbl>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pStyle w:val="2"/>
        <w:spacing w:before="131" w:line="240" w:lineRule="auto"/>
        <w:ind w:right="0"/>
        <w:jc w:val="left"/>
      </w:pPr>
      <w:r>
        <w:t>申请条件</w:t>
      </w:r>
    </w:p>
    <w:p>
      <w:pPr>
        <w:spacing w:before="1" w:line="240" w:lineRule="auto"/>
        <w:rPr>
          <w:rFonts w:hint="default" w:ascii="宋体" w:hAnsi="宋体" w:eastAsia="宋体" w:cs="宋体"/>
          <w:sz w:val="23"/>
          <w:szCs w:val="23"/>
        </w:rPr>
      </w:pPr>
    </w:p>
    <w:p>
      <w:pPr>
        <w:pStyle w:val="3"/>
        <w:spacing w:before="0" w:line="240" w:lineRule="auto"/>
        <w:ind w:right="0"/>
        <w:jc w:val="left"/>
      </w:pPr>
      <w:r>
        <w:t>职业培训机构在每个职业培训班结业后，可以进行职业培训补贴申报。</w:t>
      </w:r>
    </w:p>
    <w:p>
      <w:pPr>
        <w:spacing w:before="0" w:line="240" w:lineRule="auto"/>
        <w:rPr>
          <w:rFonts w:hint="default" w:ascii="宋体" w:hAnsi="宋体" w:eastAsia="宋体" w:cs="宋体"/>
          <w:sz w:val="20"/>
          <w:szCs w:val="20"/>
        </w:rPr>
      </w:pPr>
    </w:p>
    <w:p>
      <w:pPr>
        <w:spacing w:before="5" w:line="240" w:lineRule="auto"/>
        <w:rPr>
          <w:rFonts w:hint="default" w:ascii="宋体" w:hAnsi="宋体" w:eastAsia="宋体" w:cs="宋体"/>
          <w:sz w:val="23"/>
          <w:szCs w:val="23"/>
        </w:rPr>
      </w:pPr>
    </w:p>
    <w:p>
      <w:pPr>
        <w:spacing w:before="0"/>
        <w:ind w:left="120" w:right="0" w:firstLine="0"/>
        <w:jc w:val="left"/>
        <w:rPr>
          <w:rFonts w:hint="default" w:ascii="宋体" w:hAnsi="宋体" w:eastAsia="宋体" w:cs="宋体"/>
          <w:sz w:val="28"/>
          <w:szCs w:val="28"/>
        </w:rPr>
      </w:pPr>
      <w:r>
        <w:rPr>
          <w:rFonts w:hint="default" w:ascii="宋体" w:hAnsi="宋体" w:eastAsia="宋体" w:cs="宋体"/>
          <w:sz w:val="28"/>
          <w:szCs w:val="28"/>
        </w:rPr>
        <w:t>设定依据</w:t>
      </w:r>
    </w:p>
    <w:p>
      <w:pPr>
        <w:pStyle w:val="3"/>
        <w:spacing w:before="65" w:line="624" w:lineRule="exact"/>
        <w:ind w:right="0"/>
        <w:jc w:val="left"/>
      </w:pPr>
      <w:r>
        <w:t>一、《失业保险条例》（中华人民共和国国务院令第</w:t>
      </w:r>
      <w:r>
        <w:rPr>
          <w:spacing w:val="-49"/>
        </w:rPr>
        <w:t xml:space="preserve"> </w:t>
      </w:r>
      <w:r>
        <w:rPr>
          <w:rFonts w:hint="default" w:ascii="Calibri" w:hAnsi="Calibri" w:eastAsia="Calibri" w:cs="Calibri"/>
        </w:rPr>
        <w:t>258</w:t>
      </w:r>
      <w:r>
        <w:rPr>
          <w:rFonts w:hint="default" w:ascii="Calibri" w:hAnsi="Calibri" w:eastAsia="Calibri" w:cs="Calibri"/>
          <w:spacing w:val="9"/>
        </w:rPr>
        <w:t xml:space="preserve"> </w:t>
      </w:r>
      <w:r>
        <w:t>号）第十条：失业保险基金用于</w:t>
      </w:r>
      <w:r>
        <w:rPr>
          <w:spacing w:val="-88"/>
        </w:rPr>
        <w:t xml:space="preserve"> </w:t>
      </w:r>
      <w:r>
        <w:t>下列支出：（四）领取失业保险金期间接受职业培训、职业介绍的补贴，补贴的办法和标 准由省、自治区、直辖市人民政府规定。 二、《失业保险金申领发放办法》（中华人民共和国劳动和社会保障部令第</w:t>
      </w:r>
      <w:r>
        <w:rPr>
          <w:spacing w:val="-52"/>
        </w:rPr>
        <w:t xml:space="preserve"> </w:t>
      </w:r>
      <w:r>
        <w:rPr>
          <w:rFonts w:hint="default" w:ascii="Calibri" w:hAnsi="Calibri" w:eastAsia="Calibri" w:cs="Calibri"/>
        </w:rPr>
        <w:t>8</w:t>
      </w:r>
      <w:r>
        <w:rPr>
          <w:rFonts w:hint="default" w:ascii="Calibri" w:hAnsi="Calibri" w:eastAsia="Calibri" w:cs="Calibri"/>
          <w:spacing w:val="6"/>
        </w:rPr>
        <w:t xml:space="preserve"> </w:t>
      </w:r>
      <w:r>
        <w:t>号）第十一</w:t>
      </w:r>
      <w:r>
        <w:rPr>
          <w:spacing w:val="-99"/>
        </w:rPr>
        <w:t xml:space="preserve"> </w:t>
      </w:r>
      <w:r>
        <w:t xml:space="preserve">条：失业人员在领取失业保险金期间，应积极求职，接受职业指导和职业培训。失业人员 在领取失业保险金期间求职时，可以按规定享受就业服务减免费用等优惠政策。 </w:t>
      </w:r>
      <w:r>
        <w:rPr>
          <w:spacing w:val="-1"/>
        </w:rPr>
        <w:t>三、《河南省劳动和社会保障厅关于印发</w:t>
      </w:r>
      <w:r>
        <w:rPr>
          <w:rFonts w:hint="default" w:ascii="Calibri" w:hAnsi="Calibri" w:eastAsia="Calibri" w:cs="Calibri"/>
          <w:spacing w:val="-1"/>
        </w:rPr>
        <w:t>&lt;</w:t>
      </w:r>
      <w:r>
        <w:rPr>
          <w:spacing w:val="-1"/>
        </w:rPr>
        <w:t>河南省失业保险经办业务规程（试行）</w:t>
      </w:r>
      <w:r>
        <w:rPr>
          <w:rFonts w:hint="default" w:ascii="Calibri" w:hAnsi="Calibri" w:eastAsia="Calibri" w:cs="Calibri"/>
          <w:spacing w:val="-1"/>
        </w:rPr>
        <w:t>&gt;</w:t>
      </w:r>
      <w:r>
        <w:rPr>
          <w:spacing w:val="-1"/>
        </w:rPr>
        <w:t>的通知》</w:t>
      </w:r>
    </w:p>
    <w:p>
      <w:pPr>
        <w:spacing w:after="0" w:line="624" w:lineRule="exact"/>
        <w:jc w:val="left"/>
        <w:sectPr>
          <w:pgSz w:w="11910" w:h="16840"/>
          <w:pgMar w:top="1340" w:right="1580" w:bottom="280" w:left="1680" w:header="720" w:footer="720" w:gutter="0"/>
          <w:cols w:space="720" w:num="1"/>
        </w:sectPr>
      </w:pPr>
    </w:p>
    <w:p>
      <w:pPr>
        <w:pStyle w:val="3"/>
        <w:spacing w:before="9" w:line="544" w:lineRule="auto"/>
        <w:ind w:right="233"/>
        <w:jc w:val="both"/>
      </w:pPr>
      <w:r>
        <w:t>（豫劳社失业〔2006〕9</w:t>
      </w:r>
      <w:r>
        <w:rPr>
          <w:spacing w:val="-6"/>
        </w:rPr>
        <w:t xml:space="preserve"> </w:t>
      </w:r>
      <w:r>
        <w:t>号）第五章第二节职业培训和职业介绍补贴审核与支付：一、劳</w:t>
      </w:r>
      <w:r>
        <w:rPr>
          <w:spacing w:val="-100"/>
        </w:rPr>
        <w:t xml:space="preserve"> </w:t>
      </w:r>
      <w:r>
        <w:t>动保障行政部门认定的再就业培训或创业培训定点机构按相关规定对失业人员开展免费职 业培训后，由培训机构提出申请，并提供培训方案、教学计划、失业证件复印件、培训合 格失业人员花名册等相关材料。统筹地区经办机构进行审核后，按规定向培训机构拨付职 业培训补贴。三、失业人员在领取失业保险金期间参加职业培训的，可以按规定申领职业 培训补贴。</w:t>
      </w:r>
    </w:p>
    <w:p>
      <w:pPr>
        <w:spacing w:before="4" w:line="240" w:lineRule="auto"/>
        <w:rPr>
          <w:rFonts w:hint="default" w:ascii="宋体" w:hAnsi="宋体" w:eastAsia="宋体" w:cs="宋体"/>
          <w:sz w:val="20"/>
          <w:szCs w:val="20"/>
        </w:rPr>
      </w:pPr>
    </w:p>
    <w:p>
      <w:pPr>
        <w:pStyle w:val="2"/>
        <w:spacing w:line="240" w:lineRule="auto"/>
        <w:ind w:right="0"/>
        <w:jc w:val="both"/>
      </w:pPr>
      <w:r>
        <w:t>申请材料</w:t>
      </w:r>
    </w:p>
    <w:p>
      <w:pPr>
        <w:spacing w:before="0" w:line="240" w:lineRule="auto"/>
        <w:rPr>
          <w:rFonts w:hint="default" w:ascii="宋体" w:hAnsi="宋体" w:eastAsia="宋体" w:cs="宋体"/>
          <w:sz w:val="20"/>
          <w:szCs w:val="20"/>
        </w:rPr>
      </w:pPr>
    </w:p>
    <w:p>
      <w:pPr>
        <w:spacing w:before="6" w:line="240" w:lineRule="auto"/>
        <w:rPr>
          <w:rFonts w:hint="default" w:ascii="宋体" w:hAnsi="宋体" w:eastAsia="宋体" w:cs="宋体"/>
          <w:sz w:val="15"/>
          <w:szCs w:val="15"/>
        </w:rPr>
      </w:pPr>
    </w:p>
    <w:tbl>
      <w:tblPr>
        <w:tblStyle w:val="4"/>
        <w:tblW w:w="0" w:type="auto"/>
        <w:tblInd w:w="120" w:type="dxa"/>
        <w:tblLayout w:type="fixed"/>
        <w:tblCellMar>
          <w:top w:w="0" w:type="dxa"/>
          <w:left w:w="0" w:type="dxa"/>
          <w:bottom w:w="0" w:type="dxa"/>
          <w:right w:w="0" w:type="dxa"/>
        </w:tblCellMar>
      </w:tblPr>
      <w:tblGrid>
        <w:gridCol w:w="704"/>
        <w:gridCol w:w="1701"/>
        <w:gridCol w:w="1134"/>
        <w:gridCol w:w="1985"/>
        <w:gridCol w:w="1275"/>
        <w:gridCol w:w="1497"/>
      </w:tblGrid>
      <w:tr>
        <w:trPr>
          <w:trHeight w:val="634" w:hRule="exact"/>
        </w:trPr>
        <w:tc>
          <w:tcPr>
            <w:tcW w:w="70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序号</w:t>
            </w:r>
          </w:p>
        </w:tc>
        <w:tc>
          <w:tcPr>
            <w:tcW w:w="170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材料名称</w:t>
            </w:r>
          </w:p>
        </w:tc>
        <w:tc>
          <w:tcPr>
            <w:tcW w:w="113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材料类型</w:t>
            </w:r>
          </w:p>
        </w:tc>
        <w:tc>
          <w:tcPr>
            <w:tcW w:w="198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材料依据</w:t>
            </w:r>
          </w:p>
        </w:tc>
        <w:tc>
          <w:tcPr>
            <w:tcW w:w="1275"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受理标准</w:t>
            </w:r>
          </w:p>
        </w:tc>
        <w:tc>
          <w:tcPr>
            <w:tcW w:w="149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来源渠道</w:t>
            </w:r>
          </w:p>
        </w:tc>
      </w:tr>
      <w:tr>
        <w:tblPrEx>
          <w:tblCellMar>
            <w:top w:w="0" w:type="dxa"/>
            <w:left w:w="0" w:type="dxa"/>
            <w:bottom w:w="0" w:type="dxa"/>
            <w:right w:w="0" w:type="dxa"/>
          </w:tblCellMar>
        </w:tblPrEx>
        <w:trPr>
          <w:trHeight w:val="643" w:hRule="exact"/>
        </w:trPr>
        <w:tc>
          <w:tcPr>
            <w:tcW w:w="704" w:type="dxa"/>
            <w:tcBorders>
              <w:top w:val="single" w:color="000000" w:sz="4" w:space="0"/>
              <w:left w:val="single" w:color="000000" w:sz="4" w:space="0"/>
              <w:bottom w:val="nil"/>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08"/>
                <w:sz w:val="21"/>
              </w:rPr>
              <w:t>1</w:t>
            </w:r>
          </w:p>
        </w:tc>
        <w:tc>
          <w:tcPr>
            <w:tcW w:w="1701"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失业人员花名册</w:t>
            </w:r>
          </w:p>
        </w:tc>
        <w:tc>
          <w:tcPr>
            <w:tcW w:w="113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原件</w:t>
            </w: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《河南省劳动和社</w:t>
            </w:r>
          </w:p>
        </w:tc>
        <w:tc>
          <w:tcPr>
            <w:tcW w:w="127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材料真实有</w:t>
            </w:r>
          </w:p>
        </w:tc>
        <w:tc>
          <w:tcPr>
            <w:tcW w:w="149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申请人自备</w:t>
            </w:r>
          </w:p>
        </w:tc>
      </w:tr>
      <w:tr>
        <w:tblPrEx>
          <w:tblCellMar>
            <w:top w:w="0" w:type="dxa"/>
            <w:left w:w="0" w:type="dxa"/>
            <w:bottom w:w="0" w:type="dxa"/>
            <w:right w:w="0" w:type="dxa"/>
          </w:tblCellMar>
        </w:tblPrEx>
        <w:trPr>
          <w:trHeight w:val="608"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会保障厅关于印发</w:t>
            </w:r>
          </w:p>
        </w:tc>
        <w:tc>
          <w:tcPr>
            <w:tcW w:w="127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效</w:t>
            </w: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&lt;</w:t>
            </w:r>
            <w:r>
              <w:rPr>
                <w:rFonts w:hint="default" w:ascii="宋体" w:hAnsi="宋体" w:eastAsia="宋体" w:cs="宋体"/>
                <w:sz w:val="21"/>
                <w:szCs w:val="21"/>
              </w:rPr>
              <w:t>河南省失业保险</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经办业务规程（试</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行）</w:t>
            </w:r>
            <w:r>
              <w:rPr>
                <w:rFonts w:hint="default" w:ascii="Calibri" w:hAnsi="Calibri" w:eastAsia="Calibri" w:cs="Calibri"/>
                <w:sz w:val="21"/>
                <w:szCs w:val="21"/>
              </w:rPr>
              <w:t>&gt;</w:t>
            </w:r>
            <w:r>
              <w:rPr>
                <w:rFonts w:hint="default" w:ascii="宋体" w:hAnsi="宋体" w:eastAsia="宋体" w:cs="宋体"/>
                <w:sz w:val="21"/>
                <w:szCs w:val="21"/>
              </w:rPr>
              <w:t>的通知》</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（豫劳社失业</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w w:val="105"/>
                <w:sz w:val="21"/>
                <w:szCs w:val="21"/>
              </w:rPr>
              <w:t>〔2006〕9</w:t>
            </w:r>
            <w:r>
              <w:rPr>
                <w:rFonts w:hint="default" w:ascii="宋体" w:hAnsi="宋体" w:eastAsia="宋体" w:cs="宋体"/>
                <w:spacing w:val="-84"/>
                <w:w w:val="105"/>
                <w:sz w:val="21"/>
                <w:szCs w:val="21"/>
              </w:rPr>
              <w:t xml:space="preserve"> </w:t>
            </w:r>
            <w:r>
              <w:rPr>
                <w:rFonts w:hint="default" w:ascii="宋体" w:hAnsi="宋体" w:eastAsia="宋体" w:cs="宋体"/>
                <w:w w:val="105"/>
                <w:sz w:val="21"/>
                <w:szCs w:val="21"/>
              </w:rPr>
              <w:t>号）第</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五章第二节职业培</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训和职业介绍补贴</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审核与支付：一、</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劳动保障行政部门</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认定的再就业培训</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31" w:hRule="exact"/>
        </w:trPr>
        <w:tc>
          <w:tcPr>
            <w:tcW w:w="704" w:type="dxa"/>
            <w:tcBorders>
              <w:top w:val="nil"/>
              <w:left w:val="single" w:color="000000" w:sz="4" w:space="0"/>
              <w:bottom w:val="single" w:color="000000" w:sz="4" w:space="0"/>
              <w:right w:val="single" w:color="000000" w:sz="4" w:space="0"/>
            </w:tcBorders>
          </w:tcPr>
          <w:p/>
        </w:tc>
        <w:tc>
          <w:tcPr>
            <w:tcW w:w="1701" w:type="dxa"/>
            <w:tcBorders>
              <w:top w:val="nil"/>
              <w:left w:val="single" w:color="000000" w:sz="4" w:space="0"/>
              <w:bottom w:val="single" w:color="000000" w:sz="4" w:space="0"/>
              <w:right w:val="single" w:color="000000" w:sz="4" w:space="0"/>
            </w:tcBorders>
          </w:tcPr>
          <w:p/>
        </w:tc>
        <w:tc>
          <w:tcPr>
            <w:tcW w:w="1134" w:type="dxa"/>
            <w:tcBorders>
              <w:top w:val="nil"/>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或创业培训定点机</w:t>
            </w:r>
          </w:p>
        </w:tc>
        <w:tc>
          <w:tcPr>
            <w:tcW w:w="1275" w:type="dxa"/>
            <w:tcBorders>
              <w:top w:val="nil"/>
              <w:left w:val="single" w:color="000000" w:sz="4" w:space="0"/>
              <w:bottom w:val="single" w:color="000000" w:sz="4" w:space="0"/>
              <w:right w:val="single" w:color="000000" w:sz="4" w:space="0"/>
            </w:tcBorders>
          </w:tcPr>
          <w:p/>
        </w:tc>
        <w:tc>
          <w:tcPr>
            <w:tcW w:w="1497" w:type="dxa"/>
            <w:tcBorders>
              <w:top w:val="nil"/>
              <w:left w:val="single" w:color="000000" w:sz="4" w:space="0"/>
              <w:bottom w:val="single" w:color="000000" w:sz="4" w:space="0"/>
              <w:right w:val="single" w:color="000000" w:sz="4" w:space="0"/>
            </w:tcBorders>
          </w:tcPr>
          <w:p/>
        </w:tc>
      </w:tr>
    </w:tbl>
    <w:p>
      <w:pPr>
        <w:spacing w:after="0"/>
        <w:sectPr>
          <w:pgSz w:w="11910" w:h="16840"/>
          <w:pgMar w:top="1540" w:right="1680" w:bottom="280" w:left="1680" w:header="720" w:footer="720" w:gutter="0"/>
          <w:cols w:space="720" w:num="1"/>
        </w:sectPr>
      </w:pPr>
    </w:p>
    <w:p>
      <w:pPr>
        <w:spacing w:before="2" w:line="240" w:lineRule="auto"/>
        <w:rPr>
          <w:rFonts w:hint="default" w:ascii="Times New Roman" w:hAnsi="Times New Roman" w:eastAsia="Times New Roman" w:cs="Times New Roman"/>
          <w:sz w:val="7"/>
          <w:szCs w:val="7"/>
        </w:rPr>
      </w:pPr>
    </w:p>
    <w:tbl>
      <w:tblPr>
        <w:tblStyle w:val="4"/>
        <w:tblW w:w="0" w:type="auto"/>
        <w:tblInd w:w="120" w:type="dxa"/>
        <w:tblLayout w:type="fixed"/>
        <w:tblCellMar>
          <w:top w:w="0" w:type="dxa"/>
          <w:left w:w="0" w:type="dxa"/>
          <w:bottom w:w="0" w:type="dxa"/>
          <w:right w:w="0" w:type="dxa"/>
        </w:tblCellMar>
      </w:tblPr>
      <w:tblGrid>
        <w:gridCol w:w="704"/>
        <w:gridCol w:w="1701"/>
        <w:gridCol w:w="1134"/>
        <w:gridCol w:w="1985"/>
        <w:gridCol w:w="1275"/>
        <w:gridCol w:w="1497"/>
      </w:tblGrid>
      <w:tr>
        <w:tblPrEx>
          <w:tblCellMar>
            <w:top w:w="0" w:type="dxa"/>
            <w:left w:w="0" w:type="dxa"/>
            <w:bottom w:w="0" w:type="dxa"/>
            <w:right w:w="0" w:type="dxa"/>
          </w:tblCellMar>
        </w:tblPrEx>
        <w:trPr>
          <w:trHeight w:val="627" w:hRule="exact"/>
        </w:trPr>
        <w:tc>
          <w:tcPr>
            <w:tcW w:w="704" w:type="dxa"/>
            <w:vMerge w:val="restart"/>
            <w:tcBorders>
              <w:top w:val="single" w:color="000000" w:sz="4" w:space="0"/>
              <w:left w:val="single" w:color="000000" w:sz="4" w:space="0"/>
              <w:right w:val="single" w:color="000000" w:sz="4" w:space="0"/>
            </w:tcBorders>
          </w:tcPr>
          <w:p/>
        </w:tc>
        <w:tc>
          <w:tcPr>
            <w:tcW w:w="1701" w:type="dxa"/>
            <w:vMerge w:val="restart"/>
            <w:tcBorders>
              <w:top w:val="single" w:color="000000" w:sz="4" w:space="0"/>
              <w:left w:val="single" w:color="000000" w:sz="4" w:space="0"/>
              <w:right w:val="single" w:color="000000" w:sz="4" w:space="0"/>
            </w:tcBorders>
          </w:tcPr>
          <w:p/>
        </w:tc>
        <w:tc>
          <w:tcPr>
            <w:tcW w:w="1134" w:type="dxa"/>
            <w:vMerge w:val="restart"/>
            <w:tcBorders>
              <w:top w:val="single" w:color="000000" w:sz="4" w:space="0"/>
              <w:left w:val="single" w:color="000000" w:sz="4" w:space="0"/>
              <w:right w:val="single" w:color="000000" w:sz="4" w:space="0"/>
            </w:tcBorders>
          </w:tcP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构按相关规定对失</w:t>
            </w:r>
          </w:p>
        </w:tc>
        <w:tc>
          <w:tcPr>
            <w:tcW w:w="1275" w:type="dxa"/>
            <w:vMerge w:val="restart"/>
            <w:tcBorders>
              <w:top w:val="single" w:color="000000" w:sz="4" w:space="0"/>
              <w:left w:val="single" w:color="000000" w:sz="4" w:space="0"/>
              <w:right w:val="single" w:color="000000" w:sz="4" w:space="0"/>
            </w:tcBorders>
          </w:tcPr>
          <w:p/>
        </w:tc>
        <w:tc>
          <w:tcPr>
            <w:tcW w:w="1497"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业人员开展免费职</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业培训后，由培训</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机构提出申请，并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提供培训方案、教</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学计划、失业证件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复印件、培训合格</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失业人员花名册等</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31" w:hRule="exact"/>
        </w:trPr>
        <w:tc>
          <w:tcPr>
            <w:tcW w:w="704" w:type="dxa"/>
            <w:vMerge w:val="continue"/>
            <w:tcBorders>
              <w:left w:val="single" w:color="000000" w:sz="4" w:space="0"/>
              <w:bottom w:val="single" w:color="000000" w:sz="4" w:space="0"/>
              <w:right w:val="single" w:color="000000" w:sz="4" w:space="0"/>
            </w:tcBorders>
          </w:tcPr>
          <w:p/>
        </w:tc>
        <w:tc>
          <w:tcPr>
            <w:tcW w:w="1701" w:type="dxa"/>
            <w:vMerge w:val="continue"/>
            <w:tcBorders>
              <w:left w:val="single" w:color="000000" w:sz="4" w:space="0"/>
              <w:bottom w:val="single" w:color="000000" w:sz="4" w:space="0"/>
              <w:right w:val="single" w:color="000000" w:sz="4" w:space="0"/>
            </w:tcBorders>
          </w:tcPr>
          <w:p/>
        </w:tc>
        <w:tc>
          <w:tcPr>
            <w:tcW w:w="1134" w:type="dxa"/>
            <w:vMerge w:val="continue"/>
            <w:tcBorders>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相关材料。</w:t>
            </w:r>
          </w:p>
        </w:tc>
        <w:tc>
          <w:tcPr>
            <w:tcW w:w="1275" w:type="dxa"/>
            <w:vMerge w:val="continue"/>
            <w:tcBorders>
              <w:left w:val="single" w:color="000000" w:sz="4" w:space="0"/>
              <w:bottom w:val="single" w:color="000000" w:sz="4" w:space="0"/>
              <w:right w:val="single" w:color="000000" w:sz="4" w:space="0"/>
            </w:tcBorders>
          </w:tcPr>
          <w:p/>
        </w:tc>
        <w:tc>
          <w:tcPr>
            <w:tcW w:w="1497" w:type="dxa"/>
            <w:vMerge w:val="continue"/>
            <w:tcBorders>
              <w:left w:val="single" w:color="000000" w:sz="4" w:space="0"/>
              <w:bottom w:val="single" w:color="000000" w:sz="4" w:space="0"/>
              <w:right w:val="single" w:color="000000" w:sz="4" w:space="0"/>
            </w:tcBorders>
          </w:tcPr>
          <w:p/>
        </w:tc>
      </w:tr>
      <w:tr>
        <w:trPr>
          <w:trHeight w:val="643" w:hRule="exact"/>
        </w:trPr>
        <w:tc>
          <w:tcPr>
            <w:tcW w:w="704" w:type="dxa"/>
            <w:tcBorders>
              <w:top w:val="single" w:color="000000" w:sz="4" w:space="0"/>
              <w:left w:val="single" w:color="000000" w:sz="4" w:space="0"/>
              <w:bottom w:val="nil"/>
              <w:right w:val="single" w:color="000000" w:sz="4" w:space="0"/>
            </w:tcBorders>
          </w:tcPr>
          <w:p>
            <w:pPr>
              <w:pStyle w:val="8"/>
              <w:spacing w:before="9" w:line="240" w:lineRule="auto"/>
              <w:ind w:right="0"/>
              <w:jc w:val="left"/>
              <w:rPr>
                <w:rFonts w:hint="default" w:ascii="Times New Roman" w:hAnsi="Times New Roman" w:eastAsia="Times New Roman" w:cs="Times New Roman"/>
                <w:sz w:val="17"/>
                <w:szCs w:val="17"/>
              </w:rPr>
            </w:pPr>
          </w:p>
          <w:p>
            <w:pPr>
              <w:pStyle w:val="8"/>
              <w:spacing w:line="240" w:lineRule="auto"/>
              <w:ind w:left="103" w:right="0"/>
              <w:jc w:val="left"/>
              <w:rPr>
                <w:rFonts w:hint="default" w:ascii="Calibri" w:hAnsi="Calibri" w:eastAsia="Calibri" w:cs="Calibri"/>
                <w:sz w:val="21"/>
                <w:szCs w:val="21"/>
              </w:rPr>
            </w:pPr>
            <w:r>
              <w:rPr>
                <w:rFonts w:ascii="Calibri"/>
                <w:w w:val="108"/>
                <w:sz w:val="21"/>
              </w:rPr>
              <w:t>2</w:t>
            </w:r>
          </w:p>
        </w:tc>
        <w:tc>
          <w:tcPr>
            <w:tcW w:w="1701"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失业人员职业培</w:t>
            </w:r>
          </w:p>
        </w:tc>
        <w:tc>
          <w:tcPr>
            <w:tcW w:w="113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原件</w:t>
            </w: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《河南省劳动和社</w:t>
            </w:r>
          </w:p>
        </w:tc>
        <w:tc>
          <w:tcPr>
            <w:tcW w:w="127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材料真实有</w:t>
            </w:r>
          </w:p>
        </w:tc>
        <w:tc>
          <w:tcPr>
            <w:tcW w:w="149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申请人自备</w:t>
            </w:r>
          </w:p>
        </w:tc>
      </w:tr>
      <w:tr>
        <w:tblPrEx>
          <w:tblCellMar>
            <w:top w:w="0" w:type="dxa"/>
            <w:left w:w="0" w:type="dxa"/>
            <w:bottom w:w="0" w:type="dxa"/>
            <w:right w:w="0" w:type="dxa"/>
          </w:tblCellMar>
        </w:tblPrEx>
        <w:trPr>
          <w:trHeight w:val="608"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训补贴申请表</w:t>
            </w: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会保障厅关于印发</w:t>
            </w:r>
          </w:p>
        </w:tc>
        <w:tc>
          <w:tcPr>
            <w:tcW w:w="127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效</w:t>
            </w: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&lt;</w:t>
            </w:r>
            <w:r>
              <w:rPr>
                <w:rFonts w:hint="default" w:ascii="宋体" w:hAnsi="宋体" w:eastAsia="宋体" w:cs="宋体"/>
                <w:sz w:val="21"/>
                <w:szCs w:val="21"/>
              </w:rPr>
              <w:t>河南省失业保险</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经办业务规程（试</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行）</w:t>
            </w:r>
            <w:r>
              <w:rPr>
                <w:rFonts w:hint="default" w:ascii="Calibri" w:hAnsi="Calibri" w:eastAsia="Calibri" w:cs="Calibri"/>
                <w:sz w:val="21"/>
                <w:szCs w:val="21"/>
              </w:rPr>
              <w:t>&gt;</w:t>
            </w:r>
            <w:r>
              <w:rPr>
                <w:rFonts w:hint="default" w:ascii="宋体" w:hAnsi="宋体" w:eastAsia="宋体" w:cs="宋体"/>
                <w:sz w:val="21"/>
                <w:szCs w:val="21"/>
              </w:rPr>
              <w:t>的通知》</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（豫劳社失业</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w w:val="105"/>
                <w:sz w:val="21"/>
                <w:szCs w:val="21"/>
              </w:rPr>
              <w:t>〔2006〕9</w:t>
            </w:r>
            <w:r>
              <w:rPr>
                <w:rFonts w:hint="default" w:ascii="宋体" w:hAnsi="宋体" w:eastAsia="宋体" w:cs="宋体"/>
                <w:spacing w:val="-84"/>
                <w:w w:val="105"/>
                <w:sz w:val="21"/>
                <w:szCs w:val="21"/>
              </w:rPr>
              <w:t xml:space="preserve"> </w:t>
            </w:r>
            <w:r>
              <w:rPr>
                <w:rFonts w:hint="default" w:ascii="宋体" w:hAnsi="宋体" w:eastAsia="宋体" w:cs="宋体"/>
                <w:w w:val="105"/>
                <w:sz w:val="21"/>
                <w:szCs w:val="21"/>
              </w:rPr>
              <w:t>号）第</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五章第二节职业培</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训和职业介绍补贴</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审核与支付：一、</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劳动保障行政部门</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认定的再就业培训</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31" w:hRule="exact"/>
        </w:trPr>
        <w:tc>
          <w:tcPr>
            <w:tcW w:w="704" w:type="dxa"/>
            <w:tcBorders>
              <w:top w:val="nil"/>
              <w:left w:val="single" w:color="000000" w:sz="4" w:space="0"/>
              <w:bottom w:val="single" w:color="000000" w:sz="4" w:space="0"/>
              <w:right w:val="single" w:color="000000" w:sz="4" w:space="0"/>
            </w:tcBorders>
          </w:tcPr>
          <w:p/>
        </w:tc>
        <w:tc>
          <w:tcPr>
            <w:tcW w:w="1701" w:type="dxa"/>
            <w:tcBorders>
              <w:top w:val="nil"/>
              <w:left w:val="single" w:color="000000" w:sz="4" w:space="0"/>
              <w:bottom w:val="single" w:color="000000" w:sz="4" w:space="0"/>
              <w:right w:val="single" w:color="000000" w:sz="4" w:space="0"/>
            </w:tcBorders>
          </w:tcPr>
          <w:p/>
        </w:tc>
        <w:tc>
          <w:tcPr>
            <w:tcW w:w="1134" w:type="dxa"/>
            <w:tcBorders>
              <w:top w:val="nil"/>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或创业培训定点机</w:t>
            </w:r>
          </w:p>
        </w:tc>
        <w:tc>
          <w:tcPr>
            <w:tcW w:w="1275" w:type="dxa"/>
            <w:tcBorders>
              <w:top w:val="nil"/>
              <w:left w:val="single" w:color="000000" w:sz="4" w:space="0"/>
              <w:bottom w:val="single" w:color="000000" w:sz="4" w:space="0"/>
              <w:right w:val="single" w:color="000000" w:sz="4" w:space="0"/>
            </w:tcBorders>
          </w:tcPr>
          <w:p/>
        </w:tc>
        <w:tc>
          <w:tcPr>
            <w:tcW w:w="1497" w:type="dxa"/>
            <w:tcBorders>
              <w:top w:val="nil"/>
              <w:left w:val="single" w:color="000000" w:sz="4" w:space="0"/>
              <w:bottom w:val="single" w:color="000000" w:sz="4" w:space="0"/>
              <w:right w:val="single" w:color="000000" w:sz="4" w:space="0"/>
            </w:tcBorders>
          </w:tcPr>
          <w:p/>
        </w:tc>
      </w:tr>
    </w:tbl>
    <w:p>
      <w:pPr>
        <w:spacing w:after="0"/>
        <w:sectPr>
          <w:pgSz w:w="11910" w:h="16840"/>
          <w:pgMar w:top="1340" w:right="1680" w:bottom="280" w:left="1680" w:header="720" w:footer="720" w:gutter="0"/>
          <w:cols w:space="720" w:num="1"/>
        </w:sectPr>
      </w:pPr>
    </w:p>
    <w:p>
      <w:pPr>
        <w:spacing w:before="2" w:line="240" w:lineRule="auto"/>
        <w:rPr>
          <w:rFonts w:hint="default" w:ascii="Times New Roman" w:hAnsi="Times New Roman" w:eastAsia="Times New Roman" w:cs="Times New Roman"/>
          <w:sz w:val="7"/>
          <w:szCs w:val="7"/>
        </w:rPr>
      </w:pPr>
    </w:p>
    <w:tbl>
      <w:tblPr>
        <w:tblStyle w:val="4"/>
        <w:tblW w:w="0" w:type="auto"/>
        <w:tblInd w:w="120" w:type="dxa"/>
        <w:tblLayout w:type="fixed"/>
        <w:tblCellMar>
          <w:top w:w="0" w:type="dxa"/>
          <w:left w:w="0" w:type="dxa"/>
          <w:bottom w:w="0" w:type="dxa"/>
          <w:right w:w="0" w:type="dxa"/>
        </w:tblCellMar>
      </w:tblPr>
      <w:tblGrid>
        <w:gridCol w:w="704"/>
        <w:gridCol w:w="1701"/>
        <w:gridCol w:w="1134"/>
        <w:gridCol w:w="1985"/>
        <w:gridCol w:w="1275"/>
        <w:gridCol w:w="1497"/>
      </w:tblGrid>
      <w:tr>
        <w:tblPrEx>
          <w:tblCellMar>
            <w:top w:w="0" w:type="dxa"/>
            <w:left w:w="0" w:type="dxa"/>
            <w:bottom w:w="0" w:type="dxa"/>
            <w:right w:w="0" w:type="dxa"/>
          </w:tblCellMar>
        </w:tblPrEx>
        <w:trPr>
          <w:trHeight w:val="627" w:hRule="exact"/>
        </w:trPr>
        <w:tc>
          <w:tcPr>
            <w:tcW w:w="704" w:type="dxa"/>
            <w:vMerge w:val="restart"/>
            <w:tcBorders>
              <w:top w:val="single" w:color="000000" w:sz="4" w:space="0"/>
              <w:left w:val="single" w:color="000000" w:sz="4" w:space="0"/>
              <w:right w:val="single" w:color="000000" w:sz="4" w:space="0"/>
            </w:tcBorders>
          </w:tcPr>
          <w:p/>
        </w:tc>
        <w:tc>
          <w:tcPr>
            <w:tcW w:w="1701" w:type="dxa"/>
            <w:vMerge w:val="restart"/>
            <w:tcBorders>
              <w:top w:val="single" w:color="000000" w:sz="4" w:space="0"/>
              <w:left w:val="single" w:color="000000" w:sz="4" w:space="0"/>
              <w:right w:val="single" w:color="000000" w:sz="4" w:space="0"/>
            </w:tcBorders>
          </w:tcPr>
          <w:p/>
        </w:tc>
        <w:tc>
          <w:tcPr>
            <w:tcW w:w="1134" w:type="dxa"/>
            <w:vMerge w:val="restart"/>
            <w:tcBorders>
              <w:top w:val="single" w:color="000000" w:sz="4" w:space="0"/>
              <w:left w:val="single" w:color="000000" w:sz="4" w:space="0"/>
              <w:right w:val="single" w:color="000000" w:sz="4" w:space="0"/>
            </w:tcBorders>
          </w:tcP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构按相关规定对失</w:t>
            </w:r>
          </w:p>
        </w:tc>
        <w:tc>
          <w:tcPr>
            <w:tcW w:w="1275" w:type="dxa"/>
            <w:vMerge w:val="restart"/>
            <w:tcBorders>
              <w:top w:val="single" w:color="000000" w:sz="4" w:space="0"/>
              <w:left w:val="single" w:color="000000" w:sz="4" w:space="0"/>
              <w:right w:val="single" w:color="000000" w:sz="4" w:space="0"/>
            </w:tcBorders>
          </w:tcPr>
          <w:p/>
        </w:tc>
        <w:tc>
          <w:tcPr>
            <w:tcW w:w="1497"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业人员开展免费职</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业培训后，由培训</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机构提出申请，并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提供培训方案、教</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学计划、失业证件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复印件、培训合格</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失业人员花名册等</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31" w:hRule="exact"/>
        </w:trPr>
        <w:tc>
          <w:tcPr>
            <w:tcW w:w="704" w:type="dxa"/>
            <w:vMerge w:val="continue"/>
            <w:tcBorders>
              <w:left w:val="single" w:color="000000" w:sz="4" w:space="0"/>
              <w:bottom w:val="single" w:color="000000" w:sz="4" w:space="0"/>
              <w:right w:val="single" w:color="000000" w:sz="4" w:space="0"/>
            </w:tcBorders>
          </w:tcPr>
          <w:p/>
        </w:tc>
        <w:tc>
          <w:tcPr>
            <w:tcW w:w="1701" w:type="dxa"/>
            <w:vMerge w:val="continue"/>
            <w:tcBorders>
              <w:left w:val="single" w:color="000000" w:sz="4" w:space="0"/>
              <w:bottom w:val="single" w:color="000000" w:sz="4" w:space="0"/>
              <w:right w:val="single" w:color="000000" w:sz="4" w:space="0"/>
            </w:tcBorders>
          </w:tcPr>
          <w:p/>
        </w:tc>
        <w:tc>
          <w:tcPr>
            <w:tcW w:w="1134" w:type="dxa"/>
            <w:vMerge w:val="continue"/>
            <w:tcBorders>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相关材料。</w:t>
            </w:r>
          </w:p>
        </w:tc>
        <w:tc>
          <w:tcPr>
            <w:tcW w:w="1275" w:type="dxa"/>
            <w:vMerge w:val="continue"/>
            <w:tcBorders>
              <w:left w:val="single" w:color="000000" w:sz="4" w:space="0"/>
              <w:bottom w:val="single" w:color="000000" w:sz="4" w:space="0"/>
              <w:right w:val="single" w:color="000000" w:sz="4" w:space="0"/>
            </w:tcBorders>
          </w:tcPr>
          <w:p/>
        </w:tc>
        <w:tc>
          <w:tcPr>
            <w:tcW w:w="1497" w:type="dxa"/>
            <w:vMerge w:val="continue"/>
            <w:tcBorders>
              <w:left w:val="single" w:color="000000" w:sz="4" w:space="0"/>
              <w:bottom w:val="single" w:color="000000" w:sz="4" w:space="0"/>
              <w:right w:val="single" w:color="000000" w:sz="4" w:space="0"/>
            </w:tcBorders>
          </w:tcPr>
          <w:p/>
        </w:tc>
      </w:tr>
      <w:tr>
        <w:trPr>
          <w:trHeight w:val="643" w:hRule="exact"/>
        </w:trPr>
        <w:tc>
          <w:tcPr>
            <w:tcW w:w="704" w:type="dxa"/>
            <w:tcBorders>
              <w:top w:val="single" w:color="000000" w:sz="4" w:space="0"/>
              <w:left w:val="single" w:color="000000" w:sz="4" w:space="0"/>
              <w:bottom w:val="nil"/>
              <w:right w:val="single" w:color="000000" w:sz="4" w:space="0"/>
            </w:tcBorders>
          </w:tcPr>
          <w:p>
            <w:pPr>
              <w:pStyle w:val="8"/>
              <w:spacing w:before="9" w:line="240" w:lineRule="auto"/>
              <w:ind w:right="0"/>
              <w:jc w:val="left"/>
              <w:rPr>
                <w:rFonts w:hint="default" w:ascii="Times New Roman" w:hAnsi="Times New Roman" w:eastAsia="Times New Roman" w:cs="Times New Roman"/>
                <w:sz w:val="17"/>
                <w:szCs w:val="17"/>
              </w:rPr>
            </w:pPr>
          </w:p>
          <w:p>
            <w:pPr>
              <w:pStyle w:val="8"/>
              <w:spacing w:line="240" w:lineRule="auto"/>
              <w:ind w:left="103" w:right="0"/>
              <w:jc w:val="left"/>
              <w:rPr>
                <w:rFonts w:hint="default" w:ascii="Calibri" w:hAnsi="Calibri" w:eastAsia="Calibri" w:cs="Calibri"/>
                <w:sz w:val="21"/>
                <w:szCs w:val="21"/>
              </w:rPr>
            </w:pPr>
            <w:r>
              <w:rPr>
                <w:rFonts w:ascii="Calibri"/>
                <w:w w:val="108"/>
                <w:sz w:val="21"/>
              </w:rPr>
              <w:t>3</w:t>
            </w:r>
          </w:p>
        </w:tc>
        <w:tc>
          <w:tcPr>
            <w:tcW w:w="1701"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失业人员培训结</w:t>
            </w:r>
          </w:p>
        </w:tc>
        <w:tc>
          <w:tcPr>
            <w:tcW w:w="1134"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复印件</w:t>
            </w: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《河南省劳动和社</w:t>
            </w:r>
          </w:p>
        </w:tc>
        <w:tc>
          <w:tcPr>
            <w:tcW w:w="127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材料真实有</w:t>
            </w:r>
          </w:p>
        </w:tc>
        <w:tc>
          <w:tcPr>
            <w:tcW w:w="1497"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申请人自备</w:t>
            </w:r>
          </w:p>
        </w:tc>
      </w:tr>
      <w:tr>
        <w:tblPrEx>
          <w:tblCellMar>
            <w:top w:w="0" w:type="dxa"/>
            <w:left w:w="0" w:type="dxa"/>
            <w:bottom w:w="0" w:type="dxa"/>
            <w:right w:w="0" w:type="dxa"/>
          </w:tblCellMar>
        </w:tblPrEx>
        <w:trPr>
          <w:trHeight w:val="608"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业证明</w:t>
            </w: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会保障厅关于印发</w:t>
            </w:r>
          </w:p>
        </w:tc>
        <w:tc>
          <w:tcPr>
            <w:tcW w:w="1275" w:type="dxa"/>
            <w:tcBorders>
              <w:top w:val="nil"/>
              <w:left w:val="single" w:color="000000" w:sz="4" w:space="0"/>
              <w:bottom w:val="nil"/>
              <w:right w:val="single" w:color="000000" w:sz="4" w:space="0"/>
            </w:tcBorders>
          </w:tcPr>
          <w:p>
            <w:pPr>
              <w:pStyle w:val="8"/>
              <w:spacing w:before="114"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效</w:t>
            </w: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Calibri" w:hAnsi="Calibri" w:eastAsia="Calibri" w:cs="Calibri"/>
                <w:sz w:val="21"/>
                <w:szCs w:val="21"/>
              </w:rPr>
              <w:t>&lt;</w:t>
            </w:r>
            <w:r>
              <w:rPr>
                <w:rFonts w:hint="default" w:ascii="宋体" w:hAnsi="宋体" w:eastAsia="宋体" w:cs="宋体"/>
                <w:sz w:val="21"/>
                <w:szCs w:val="21"/>
              </w:rPr>
              <w:t>河南省失业保险</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经办业务规程（试</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行）</w:t>
            </w:r>
            <w:r>
              <w:rPr>
                <w:rFonts w:hint="default" w:ascii="Calibri" w:hAnsi="Calibri" w:eastAsia="Calibri" w:cs="Calibri"/>
                <w:sz w:val="21"/>
                <w:szCs w:val="21"/>
              </w:rPr>
              <w:t>&gt;</w:t>
            </w:r>
            <w:r>
              <w:rPr>
                <w:rFonts w:hint="default" w:ascii="宋体" w:hAnsi="宋体" w:eastAsia="宋体" w:cs="宋体"/>
                <w:sz w:val="21"/>
                <w:szCs w:val="21"/>
              </w:rPr>
              <w:t>的通知》</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（豫劳社失业</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w w:val="105"/>
                <w:sz w:val="21"/>
                <w:szCs w:val="21"/>
              </w:rPr>
              <w:t>〔2006〕9</w:t>
            </w:r>
            <w:r>
              <w:rPr>
                <w:rFonts w:hint="default" w:ascii="宋体" w:hAnsi="宋体" w:eastAsia="宋体" w:cs="宋体"/>
                <w:spacing w:val="-84"/>
                <w:w w:val="105"/>
                <w:sz w:val="21"/>
                <w:szCs w:val="21"/>
              </w:rPr>
              <w:t xml:space="preserve"> </w:t>
            </w:r>
            <w:r>
              <w:rPr>
                <w:rFonts w:hint="default" w:ascii="宋体" w:hAnsi="宋体" w:eastAsia="宋体" w:cs="宋体"/>
                <w:w w:val="105"/>
                <w:sz w:val="21"/>
                <w:szCs w:val="21"/>
              </w:rPr>
              <w:t>号）第</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五章第二节职业培</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训和职业介绍补贴</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审核与支付：一、</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劳动保障行政部门</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24" w:hRule="exact"/>
        </w:trPr>
        <w:tc>
          <w:tcPr>
            <w:tcW w:w="704" w:type="dxa"/>
            <w:tcBorders>
              <w:top w:val="nil"/>
              <w:left w:val="single" w:color="000000" w:sz="4" w:space="0"/>
              <w:bottom w:val="nil"/>
              <w:right w:val="single" w:color="000000" w:sz="4" w:space="0"/>
            </w:tcBorders>
          </w:tcPr>
          <w:p/>
        </w:tc>
        <w:tc>
          <w:tcPr>
            <w:tcW w:w="1701" w:type="dxa"/>
            <w:tcBorders>
              <w:top w:val="nil"/>
              <w:left w:val="single" w:color="000000" w:sz="4" w:space="0"/>
              <w:bottom w:val="nil"/>
              <w:right w:val="single" w:color="000000" w:sz="4" w:space="0"/>
            </w:tcBorders>
          </w:tcPr>
          <w:p/>
        </w:tc>
        <w:tc>
          <w:tcPr>
            <w:tcW w:w="1134" w:type="dxa"/>
            <w:tcBorders>
              <w:top w:val="nil"/>
              <w:left w:val="single" w:color="000000" w:sz="4" w:space="0"/>
              <w:bottom w:val="nil"/>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认定的再就业培训</w:t>
            </w:r>
          </w:p>
        </w:tc>
        <w:tc>
          <w:tcPr>
            <w:tcW w:w="1275" w:type="dxa"/>
            <w:tcBorders>
              <w:top w:val="nil"/>
              <w:left w:val="single" w:color="000000" w:sz="4" w:space="0"/>
              <w:bottom w:val="nil"/>
              <w:right w:val="single" w:color="000000" w:sz="4" w:space="0"/>
            </w:tcBorders>
          </w:tcPr>
          <w:p/>
        </w:tc>
        <w:tc>
          <w:tcPr>
            <w:tcW w:w="1497" w:type="dxa"/>
            <w:tcBorders>
              <w:top w:val="nil"/>
              <w:left w:val="single" w:color="000000" w:sz="4" w:space="0"/>
              <w:bottom w:val="nil"/>
              <w:right w:val="single" w:color="000000" w:sz="4" w:space="0"/>
            </w:tcBorders>
          </w:tcPr>
          <w:p/>
        </w:tc>
      </w:tr>
      <w:tr>
        <w:tblPrEx>
          <w:tblCellMar>
            <w:top w:w="0" w:type="dxa"/>
            <w:left w:w="0" w:type="dxa"/>
            <w:bottom w:w="0" w:type="dxa"/>
            <w:right w:w="0" w:type="dxa"/>
          </w:tblCellMar>
        </w:tblPrEx>
        <w:trPr>
          <w:trHeight w:val="631" w:hRule="exact"/>
        </w:trPr>
        <w:tc>
          <w:tcPr>
            <w:tcW w:w="704" w:type="dxa"/>
            <w:tcBorders>
              <w:top w:val="nil"/>
              <w:left w:val="single" w:color="000000" w:sz="4" w:space="0"/>
              <w:bottom w:val="single" w:color="000000" w:sz="4" w:space="0"/>
              <w:right w:val="single" w:color="000000" w:sz="4" w:space="0"/>
            </w:tcBorders>
          </w:tcPr>
          <w:p/>
        </w:tc>
        <w:tc>
          <w:tcPr>
            <w:tcW w:w="1701" w:type="dxa"/>
            <w:tcBorders>
              <w:top w:val="nil"/>
              <w:left w:val="single" w:color="000000" w:sz="4" w:space="0"/>
              <w:bottom w:val="single" w:color="000000" w:sz="4" w:space="0"/>
              <w:right w:val="single" w:color="000000" w:sz="4" w:space="0"/>
            </w:tcBorders>
          </w:tcPr>
          <w:p/>
        </w:tc>
        <w:tc>
          <w:tcPr>
            <w:tcW w:w="1134" w:type="dxa"/>
            <w:tcBorders>
              <w:top w:val="nil"/>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或创业培训定点机</w:t>
            </w:r>
          </w:p>
        </w:tc>
        <w:tc>
          <w:tcPr>
            <w:tcW w:w="1275" w:type="dxa"/>
            <w:tcBorders>
              <w:top w:val="nil"/>
              <w:left w:val="single" w:color="000000" w:sz="4" w:space="0"/>
              <w:bottom w:val="single" w:color="000000" w:sz="4" w:space="0"/>
              <w:right w:val="single" w:color="000000" w:sz="4" w:space="0"/>
            </w:tcBorders>
          </w:tcPr>
          <w:p/>
        </w:tc>
        <w:tc>
          <w:tcPr>
            <w:tcW w:w="1497" w:type="dxa"/>
            <w:tcBorders>
              <w:top w:val="nil"/>
              <w:left w:val="single" w:color="000000" w:sz="4" w:space="0"/>
              <w:bottom w:val="single" w:color="000000" w:sz="4" w:space="0"/>
              <w:right w:val="single" w:color="000000" w:sz="4" w:space="0"/>
            </w:tcBorders>
          </w:tcPr>
          <w:p/>
        </w:tc>
      </w:tr>
    </w:tbl>
    <w:p>
      <w:pPr>
        <w:spacing w:after="0"/>
        <w:sectPr>
          <w:pgSz w:w="11910" w:h="16840"/>
          <w:pgMar w:top="1340" w:right="1680" w:bottom="280" w:left="1680" w:header="720" w:footer="720" w:gutter="0"/>
          <w:cols w:space="720" w:num="1"/>
        </w:sectPr>
      </w:pPr>
    </w:p>
    <w:p>
      <w:pPr>
        <w:spacing w:before="2" w:line="240" w:lineRule="auto"/>
        <w:rPr>
          <w:rFonts w:hint="default" w:ascii="Times New Roman" w:hAnsi="Times New Roman" w:eastAsia="Times New Roman" w:cs="Times New Roman"/>
          <w:sz w:val="7"/>
          <w:szCs w:val="7"/>
        </w:rPr>
      </w:pPr>
    </w:p>
    <w:tbl>
      <w:tblPr>
        <w:tblStyle w:val="4"/>
        <w:tblW w:w="0" w:type="auto"/>
        <w:tblInd w:w="120" w:type="dxa"/>
        <w:tblLayout w:type="fixed"/>
        <w:tblCellMar>
          <w:top w:w="0" w:type="dxa"/>
          <w:left w:w="0" w:type="dxa"/>
          <w:bottom w:w="0" w:type="dxa"/>
          <w:right w:w="0" w:type="dxa"/>
        </w:tblCellMar>
      </w:tblPr>
      <w:tblGrid>
        <w:gridCol w:w="704"/>
        <w:gridCol w:w="1701"/>
        <w:gridCol w:w="1134"/>
        <w:gridCol w:w="1985"/>
        <w:gridCol w:w="1275"/>
        <w:gridCol w:w="1497"/>
      </w:tblGrid>
      <w:tr>
        <w:tblPrEx>
          <w:tblCellMar>
            <w:top w:w="0" w:type="dxa"/>
            <w:left w:w="0" w:type="dxa"/>
            <w:bottom w:w="0" w:type="dxa"/>
            <w:right w:w="0" w:type="dxa"/>
          </w:tblCellMar>
        </w:tblPrEx>
        <w:trPr>
          <w:trHeight w:val="627" w:hRule="exact"/>
        </w:trPr>
        <w:tc>
          <w:tcPr>
            <w:tcW w:w="704" w:type="dxa"/>
            <w:vMerge w:val="restart"/>
            <w:tcBorders>
              <w:top w:val="single" w:color="000000" w:sz="4" w:space="0"/>
              <w:left w:val="single" w:color="000000" w:sz="4" w:space="0"/>
              <w:right w:val="single" w:color="000000" w:sz="4" w:space="0"/>
            </w:tcBorders>
          </w:tcPr>
          <w:p/>
        </w:tc>
        <w:tc>
          <w:tcPr>
            <w:tcW w:w="1701" w:type="dxa"/>
            <w:vMerge w:val="restart"/>
            <w:tcBorders>
              <w:top w:val="single" w:color="000000" w:sz="4" w:space="0"/>
              <w:left w:val="single" w:color="000000" w:sz="4" w:space="0"/>
              <w:right w:val="single" w:color="000000" w:sz="4" w:space="0"/>
            </w:tcBorders>
          </w:tcPr>
          <w:p/>
        </w:tc>
        <w:tc>
          <w:tcPr>
            <w:tcW w:w="1134" w:type="dxa"/>
            <w:vMerge w:val="restart"/>
            <w:tcBorders>
              <w:top w:val="single" w:color="000000" w:sz="4" w:space="0"/>
              <w:left w:val="single" w:color="000000" w:sz="4" w:space="0"/>
              <w:right w:val="single" w:color="000000" w:sz="4" w:space="0"/>
            </w:tcBorders>
          </w:tcPr>
          <w:p/>
        </w:tc>
        <w:tc>
          <w:tcPr>
            <w:tcW w:w="1985" w:type="dxa"/>
            <w:tcBorders>
              <w:top w:val="single" w:color="000000" w:sz="4" w:space="0"/>
              <w:left w:val="single" w:color="000000" w:sz="4" w:space="0"/>
              <w:bottom w:val="nil"/>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构按相关规定对失</w:t>
            </w:r>
          </w:p>
        </w:tc>
        <w:tc>
          <w:tcPr>
            <w:tcW w:w="1275" w:type="dxa"/>
            <w:vMerge w:val="restart"/>
            <w:tcBorders>
              <w:top w:val="single" w:color="000000" w:sz="4" w:space="0"/>
              <w:left w:val="single" w:color="000000" w:sz="4" w:space="0"/>
              <w:right w:val="single" w:color="000000" w:sz="4" w:space="0"/>
            </w:tcBorders>
          </w:tcPr>
          <w:p/>
        </w:tc>
        <w:tc>
          <w:tcPr>
            <w:tcW w:w="1497"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业人员开展免费职</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业培训后，由培训</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机构提出申请，并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提供培训方案、教</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学计划、失业证件</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复印件、培训合格</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704" w:type="dxa"/>
            <w:vMerge w:val="continue"/>
            <w:tcBorders>
              <w:left w:val="single" w:color="000000" w:sz="4" w:space="0"/>
              <w:right w:val="single" w:color="000000" w:sz="4" w:space="0"/>
            </w:tcBorders>
          </w:tcPr>
          <w:p/>
        </w:tc>
        <w:tc>
          <w:tcPr>
            <w:tcW w:w="1701" w:type="dxa"/>
            <w:vMerge w:val="continue"/>
            <w:tcBorders>
              <w:left w:val="single" w:color="000000" w:sz="4" w:space="0"/>
              <w:right w:val="single" w:color="000000" w:sz="4" w:space="0"/>
            </w:tcBorders>
          </w:tcPr>
          <w:p/>
        </w:tc>
        <w:tc>
          <w:tcPr>
            <w:tcW w:w="1134" w:type="dxa"/>
            <w:vMerge w:val="continue"/>
            <w:tcBorders>
              <w:left w:val="single" w:color="000000" w:sz="4" w:space="0"/>
              <w:right w:val="single" w:color="000000" w:sz="4" w:space="0"/>
            </w:tcBorders>
          </w:tcPr>
          <w:p/>
        </w:tc>
        <w:tc>
          <w:tcPr>
            <w:tcW w:w="1985" w:type="dxa"/>
            <w:tcBorders>
              <w:top w:val="nil"/>
              <w:left w:val="single" w:color="000000" w:sz="4" w:space="0"/>
              <w:bottom w:val="nil"/>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失业人员花名册等</w:t>
            </w:r>
          </w:p>
        </w:tc>
        <w:tc>
          <w:tcPr>
            <w:tcW w:w="1275" w:type="dxa"/>
            <w:vMerge w:val="continue"/>
            <w:tcBorders>
              <w:left w:val="single" w:color="000000" w:sz="4" w:space="0"/>
              <w:right w:val="single" w:color="000000" w:sz="4" w:space="0"/>
            </w:tcBorders>
          </w:tcPr>
          <w:p/>
        </w:tc>
        <w:tc>
          <w:tcPr>
            <w:tcW w:w="1497"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31" w:hRule="exact"/>
        </w:trPr>
        <w:tc>
          <w:tcPr>
            <w:tcW w:w="704" w:type="dxa"/>
            <w:vMerge w:val="continue"/>
            <w:tcBorders>
              <w:left w:val="single" w:color="000000" w:sz="4" w:space="0"/>
              <w:bottom w:val="single" w:color="000000" w:sz="4" w:space="0"/>
              <w:right w:val="single" w:color="000000" w:sz="4" w:space="0"/>
            </w:tcBorders>
          </w:tcPr>
          <w:p/>
        </w:tc>
        <w:tc>
          <w:tcPr>
            <w:tcW w:w="1701" w:type="dxa"/>
            <w:vMerge w:val="continue"/>
            <w:tcBorders>
              <w:left w:val="single" w:color="000000" w:sz="4" w:space="0"/>
              <w:bottom w:val="single" w:color="000000" w:sz="4" w:space="0"/>
              <w:right w:val="single" w:color="000000" w:sz="4" w:space="0"/>
            </w:tcBorders>
          </w:tcPr>
          <w:p/>
        </w:tc>
        <w:tc>
          <w:tcPr>
            <w:tcW w:w="1134" w:type="dxa"/>
            <w:vMerge w:val="continue"/>
            <w:tcBorders>
              <w:left w:val="single" w:color="000000" w:sz="4" w:space="0"/>
              <w:bottom w:val="single" w:color="000000" w:sz="4" w:space="0"/>
              <w:right w:val="single" w:color="000000" w:sz="4" w:space="0"/>
            </w:tcBorders>
          </w:tcPr>
          <w:p/>
        </w:tc>
        <w:tc>
          <w:tcPr>
            <w:tcW w:w="1985" w:type="dxa"/>
            <w:tcBorders>
              <w:top w:val="nil"/>
              <w:left w:val="single" w:color="000000" w:sz="4" w:space="0"/>
              <w:bottom w:val="single" w:color="000000" w:sz="4" w:space="0"/>
              <w:right w:val="single" w:color="000000" w:sz="4" w:space="0"/>
            </w:tcBorders>
          </w:tcPr>
          <w:p>
            <w:pPr>
              <w:pStyle w:val="8"/>
              <w:spacing w:before="129"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相关材料。</w:t>
            </w:r>
          </w:p>
        </w:tc>
        <w:tc>
          <w:tcPr>
            <w:tcW w:w="1275" w:type="dxa"/>
            <w:vMerge w:val="continue"/>
            <w:tcBorders>
              <w:left w:val="single" w:color="000000" w:sz="4" w:space="0"/>
              <w:bottom w:val="single" w:color="000000" w:sz="4" w:space="0"/>
              <w:right w:val="single" w:color="000000" w:sz="4" w:space="0"/>
            </w:tcBorders>
          </w:tcPr>
          <w:p/>
        </w:tc>
        <w:tc>
          <w:tcPr>
            <w:tcW w:w="1497" w:type="dxa"/>
            <w:vMerge w:val="continue"/>
            <w:tcBorders>
              <w:left w:val="single" w:color="000000" w:sz="4" w:space="0"/>
              <w:bottom w:val="single" w:color="000000" w:sz="4" w:space="0"/>
              <w:right w:val="single" w:color="000000" w:sz="4" w:space="0"/>
            </w:tcBorders>
          </w:tcPr>
          <w:p/>
        </w:tc>
      </w:tr>
    </w:tbl>
    <w:p>
      <w:pPr>
        <w:spacing w:before="0" w:line="240" w:lineRule="auto"/>
        <w:rPr>
          <w:rFonts w:hint="default" w:ascii="Times New Roman" w:hAnsi="Times New Roman" w:eastAsia="Times New Roman" w:cs="Times New Roman"/>
          <w:sz w:val="20"/>
          <w:szCs w:val="20"/>
        </w:rPr>
      </w:pPr>
    </w:p>
    <w:p>
      <w:pPr>
        <w:spacing w:before="0" w:line="240" w:lineRule="auto"/>
        <w:rPr>
          <w:rFonts w:hint="default" w:ascii="Times New Roman" w:hAnsi="Times New Roman" w:eastAsia="Times New Roman" w:cs="Times New Roman"/>
          <w:sz w:val="20"/>
          <w:szCs w:val="20"/>
        </w:rPr>
      </w:pPr>
    </w:p>
    <w:p>
      <w:pPr>
        <w:spacing w:before="0" w:line="240" w:lineRule="auto"/>
        <w:rPr>
          <w:rFonts w:hint="default" w:ascii="Times New Roman" w:hAnsi="Times New Roman" w:eastAsia="Times New Roman" w:cs="Times New Roman"/>
          <w:sz w:val="20"/>
          <w:szCs w:val="20"/>
        </w:rPr>
      </w:pPr>
    </w:p>
    <w:p>
      <w:pPr>
        <w:spacing w:before="10" w:line="240" w:lineRule="auto"/>
        <w:rPr>
          <w:rFonts w:hint="default" w:ascii="Times New Roman" w:hAnsi="Times New Roman" w:eastAsia="Times New Roman" w:cs="Times New Roman"/>
          <w:sz w:val="22"/>
          <w:szCs w:val="22"/>
        </w:rPr>
      </w:pPr>
    </w:p>
    <w:p>
      <w:pPr>
        <w:spacing w:before="0" w:line="401" w:lineRule="exact"/>
        <w:ind w:left="120" w:right="328" w:firstLine="0"/>
        <w:jc w:val="left"/>
        <w:rPr>
          <w:rFonts w:hint="default" w:ascii="宋体" w:hAnsi="宋体" w:eastAsia="宋体" w:cs="宋体"/>
          <w:sz w:val="32"/>
          <w:szCs w:val="32"/>
        </w:rPr>
      </w:pPr>
      <w:r>
        <w:rPr>
          <w:rFonts w:hint="default" w:ascii="宋体" w:hAnsi="宋体" w:eastAsia="宋体" w:cs="宋体"/>
          <w:sz w:val="32"/>
          <w:szCs w:val="32"/>
        </w:rPr>
        <w:t>收费信息</w:t>
      </w:r>
    </w:p>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2" w:line="240" w:lineRule="auto"/>
        <w:rPr>
          <w:rFonts w:hint="default" w:ascii="宋体" w:hAnsi="宋体" w:eastAsia="宋体" w:cs="宋体"/>
          <w:sz w:val="23"/>
          <w:szCs w:val="23"/>
        </w:rPr>
      </w:pPr>
    </w:p>
    <w:tbl>
      <w:tblPr>
        <w:tblStyle w:val="4"/>
        <w:tblW w:w="0" w:type="auto"/>
        <w:tblInd w:w="120" w:type="dxa"/>
        <w:tblLayout w:type="fixed"/>
        <w:tblCellMar>
          <w:top w:w="0" w:type="dxa"/>
          <w:left w:w="0" w:type="dxa"/>
          <w:bottom w:w="0" w:type="dxa"/>
          <w:right w:w="0" w:type="dxa"/>
        </w:tblCellMar>
      </w:tblPr>
      <w:tblGrid>
        <w:gridCol w:w="1659"/>
        <w:gridCol w:w="1659"/>
        <w:gridCol w:w="3319"/>
      </w:tblGrid>
      <w:tr>
        <w:tblPrEx>
          <w:tblCellMar>
            <w:top w:w="0" w:type="dxa"/>
            <w:left w:w="0" w:type="dxa"/>
            <w:bottom w:w="0" w:type="dxa"/>
            <w:right w:w="0" w:type="dxa"/>
          </w:tblCellMar>
        </w:tblPrEx>
        <w:trPr>
          <w:trHeight w:val="634" w:hRule="exact"/>
        </w:trPr>
        <w:tc>
          <w:tcPr>
            <w:tcW w:w="1659" w:type="dxa"/>
            <w:vMerge w:val="restart"/>
            <w:tcBorders>
              <w:top w:val="single" w:color="000000" w:sz="4" w:space="0"/>
              <w:left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收费信息</w:t>
            </w:r>
          </w:p>
        </w:tc>
        <w:tc>
          <w:tcPr>
            <w:tcW w:w="165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收费项目名称</w:t>
            </w:r>
          </w:p>
        </w:tc>
        <w:tc>
          <w:tcPr>
            <w:tcW w:w="331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r>
        <w:tblPrEx>
          <w:tblCellMar>
            <w:top w:w="0" w:type="dxa"/>
            <w:left w:w="0" w:type="dxa"/>
            <w:bottom w:w="0" w:type="dxa"/>
            <w:right w:w="0" w:type="dxa"/>
          </w:tblCellMar>
        </w:tblPrEx>
        <w:trPr>
          <w:trHeight w:val="634" w:hRule="exact"/>
        </w:trPr>
        <w:tc>
          <w:tcPr>
            <w:tcW w:w="1659" w:type="dxa"/>
            <w:vMerge w:val="continue"/>
            <w:tcBorders>
              <w:left w:val="single" w:color="000000" w:sz="4" w:space="0"/>
              <w:right w:val="single" w:color="000000" w:sz="4" w:space="0"/>
            </w:tcBorders>
          </w:tcPr>
          <w:p/>
        </w:tc>
        <w:tc>
          <w:tcPr>
            <w:tcW w:w="165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收费标准</w:t>
            </w:r>
          </w:p>
        </w:tc>
        <w:tc>
          <w:tcPr>
            <w:tcW w:w="331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r>
        <w:tblPrEx>
          <w:tblCellMar>
            <w:top w:w="0" w:type="dxa"/>
            <w:left w:w="0" w:type="dxa"/>
            <w:bottom w:w="0" w:type="dxa"/>
            <w:right w:w="0" w:type="dxa"/>
          </w:tblCellMar>
        </w:tblPrEx>
        <w:trPr>
          <w:trHeight w:val="634" w:hRule="exact"/>
        </w:trPr>
        <w:tc>
          <w:tcPr>
            <w:tcW w:w="1659" w:type="dxa"/>
            <w:vMerge w:val="continue"/>
            <w:tcBorders>
              <w:left w:val="single" w:color="000000" w:sz="4" w:space="0"/>
              <w:right w:val="single" w:color="000000" w:sz="4" w:space="0"/>
            </w:tcBorders>
          </w:tcPr>
          <w:p/>
        </w:tc>
        <w:tc>
          <w:tcPr>
            <w:tcW w:w="165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是否允许减免</w:t>
            </w:r>
          </w:p>
        </w:tc>
        <w:tc>
          <w:tcPr>
            <w:tcW w:w="331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r>
        <w:tblPrEx>
          <w:tblCellMar>
            <w:top w:w="0" w:type="dxa"/>
            <w:left w:w="0" w:type="dxa"/>
            <w:bottom w:w="0" w:type="dxa"/>
            <w:right w:w="0" w:type="dxa"/>
          </w:tblCellMar>
        </w:tblPrEx>
        <w:trPr>
          <w:trHeight w:val="634" w:hRule="exact"/>
        </w:trPr>
        <w:tc>
          <w:tcPr>
            <w:tcW w:w="1659" w:type="dxa"/>
            <w:vMerge w:val="continue"/>
            <w:tcBorders>
              <w:left w:val="single" w:color="000000" w:sz="4" w:space="0"/>
              <w:right w:val="single" w:color="000000" w:sz="4" w:space="0"/>
            </w:tcBorders>
          </w:tcPr>
          <w:p/>
        </w:tc>
        <w:tc>
          <w:tcPr>
            <w:tcW w:w="165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允许减免依据</w:t>
            </w:r>
          </w:p>
        </w:tc>
        <w:tc>
          <w:tcPr>
            <w:tcW w:w="331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r>
        <w:trPr>
          <w:trHeight w:val="634" w:hRule="exact"/>
        </w:trPr>
        <w:tc>
          <w:tcPr>
            <w:tcW w:w="1659" w:type="dxa"/>
            <w:vMerge w:val="continue"/>
            <w:tcBorders>
              <w:left w:val="single" w:color="000000" w:sz="4" w:space="0"/>
              <w:bottom w:val="single" w:color="000000" w:sz="4" w:space="0"/>
              <w:right w:val="single" w:color="000000" w:sz="4" w:space="0"/>
            </w:tcBorders>
          </w:tcPr>
          <w:p/>
        </w:tc>
        <w:tc>
          <w:tcPr>
            <w:tcW w:w="165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备注</w:t>
            </w:r>
          </w:p>
        </w:tc>
        <w:tc>
          <w:tcPr>
            <w:tcW w:w="331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bl>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0" w:line="240" w:lineRule="auto"/>
        <w:rPr>
          <w:rFonts w:hint="default" w:ascii="宋体" w:hAnsi="宋体" w:eastAsia="宋体" w:cs="宋体"/>
          <w:sz w:val="20"/>
          <w:szCs w:val="20"/>
        </w:rPr>
      </w:pPr>
    </w:p>
    <w:p>
      <w:pPr>
        <w:spacing w:before="150"/>
        <w:ind w:left="120" w:right="328" w:firstLine="0"/>
        <w:jc w:val="left"/>
        <w:rPr>
          <w:rFonts w:hint="default" w:ascii="宋体" w:hAnsi="宋体" w:eastAsia="宋体" w:cs="宋体"/>
          <w:sz w:val="32"/>
          <w:szCs w:val="32"/>
        </w:rPr>
      </w:pPr>
      <w:r>
        <w:rPr>
          <w:rFonts w:hint="default" w:ascii="宋体" w:hAnsi="宋体" w:eastAsia="宋体" w:cs="宋体"/>
          <w:sz w:val="32"/>
          <w:szCs w:val="32"/>
        </w:rPr>
        <w:t>办理流程</w:t>
      </w:r>
    </w:p>
    <w:p>
      <w:pPr>
        <w:spacing w:before="3" w:line="240" w:lineRule="auto"/>
        <w:rPr>
          <w:rFonts w:hint="default" w:ascii="宋体" w:hAnsi="宋体" w:eastAsia="宋体" w:cs="宋体"/>
          <w:sz w:val="45"/>
          <w:szCs w:val="45"/>
        </w:rPr>
      </w:pPr>
    </w:p>
    <w:p>
      <w:pPr>
        <w:pStyle w:val="3"/>
        <w:spacing w:before="0" w:line="240" w:lineRule="auto"/>
        <w:ind w:right="328"/>
        <w:jc w:val="left"/>
      </w:pPr>
      <w:r>
        <w:t>环节名称：受理；办理人：周雪琴</w:t>
      </w:r>
    </w:p>
    <w:p>
      <w:pPr>
        <w:spacing w:after="0" w:line="240" w:lineRule="auto"/>
        <w:jc w:val="left"/>
        <w:sectPr>
          <w:pgSz w:w="11910" w:h="16840"/>
          <w:pgMar w:top="1340" w:right="1680" w:bottom="280" w:left="1680" w:header="720" w:footer="720" w:gutter="0"/>
          <w:cols w:space="720" w:num="1"/>
        </w:sectPr>
      </w:pPr>
    </w:p>
    <w:p>
      <w:pPr>
        <w:pStyle w:val="3"/>
        <w:tabs>
          <w:tab w:val="left" w:pos="2965"/>
        </w:tabs>
        <w:spacing w:before="9" w:line="496" w:lineRule="auto"/>
        <w:ind w:right="328"/>
        <w:jc w:val="left"/>
      </w:pPr>
      <w:r>
        <w:rPr>
          <w:spacing w:val="-1"/>
        </w:rPr>
        <w:t>；办理时限：</w:t>
      </w:r>
      <w:r>
        <w:rPr>
          <w:rFonts w:hint="default" w:ascii="Calibri" w:hAnsi="Calibri" w:eastAsia="Calibri" w:cs="Calibri"/>
          <w:spacing w:val="-1"/>
        </w:rPr>
        <w:t>2</w:t>
      </w:r>
      <w:r>
        <w:rPr>
          <w:spacing w:val="-1"/>
        </w:rPr>
        <w:t>；审查标准：</w:t>
      </w:r>
      <w:r>
        <w:rPr>
          <w:spacing w:val="-1"/>
        </w:rPr>
        <w:tab/>
      </w:r>
      <w:r>
        <w:t>申请材料齐全，符合法定依据；办理结果：生成受理单； 环节名称：审核；办理人：周雪琴</w:t>
      </w:r>
    </w:p>
    <w:p>
      <w:pPr>
        <w:pStyle w:val="3"/>
        <w:spacing w:line="496" w:lineRule="auto"/>
        <w:ind w:right="328"/>
        <w:jc w:val="left"/>
      </w:pPr>
      <w:r>
        <w:rPr>
          <w:spacing w:val="-1"/>
        </w:rPr>
        <w:t>；办理时限：</w:t>
      </w:r>
      <w:r>
        <w:rPr>
          <w:rFonts w:hint="default" w:ascii="Calibri" w:hAnsi="Calibri" w:eastAsia="Calibri" w:cs="Calibri"/>
          <w:spacing w:val="-1"/>
        </w:rPr>
        <w:t>3</w:t>
      </w:r>
      <w:r>
        <w:rPr>
          <w:spacing w:val="-1"/>
        </w:rPr>
        <w:t>；审查标准：对申请材料进行在线审查；办理结果：审核通过；</w:t>
      </w:r>
      <w:r>
        <w:rPr>
          <w:spacing w:val="-62"/>
        </w:rPr>
        <w:t xml:space="preserve"> </w:t>
      </w:r>
      <w:r>
        <w:t>环节名称：决定；办理人：刘浩强</w:t>
      </w:r>
    </w:p>
    <w:p>
      <w:pPr>
        <w:pStyle w:val="3"/>
        <w:spacing w:line="496" w:lineRule="auto"/>
        <w:ind w:right="328"/>
        <w:jc w:val="left"/>
      </w:pPr>
      <w:r>
        <w:rPr>
          <w:spacing w:val="-1"/>
        </w:rPr>
        <w:t>；办理时限：</w:t>
      </w:r>
      <w:r>
        <w:rPr>
          <w:rFonts w:hint="default" w:ascii="Calibri" w:hAnsi="Calibri" w:eastAsia="Calibri" w:cs="Calibri"/>
          <w:spacing w:val="-1"/>
        </w:rPr>
        <w:t>2</w:t>
      </w:r>
      <w:r>
        <w:rPr>
          <w:spacing w:val="-1"/>
        </w:rPr>
        <w:t>；审查标准：在法定时间内做出行政审批；办理结果：出具许可证；</w:t>
      </w:r>
      <w:r>
        <w:rPr>
          <w:spacing w:val="-60"/>
        </w:rPr>
        <w:t xml:space="preserve"> </w:t>
      </w:r>
      <w:r>
        <w:t>环节名称：送达；办理人：周雪琴</w:t>
      </w:r>
    </w:p>
    <w:p>
      <w:pPr>
        <w:pStyle w:val="3"/>
        <w:tabs>
          <w:tab w:val="left" w:pos="6115"/>
        </w:tabs>
        <w:spacing w:line="496" w:lineRule="auto"/>
        <w:ind w:right="119"/>
        <w:jc w:val="left"/>
      </w:pPr>
      <w:r>
        <w:rPr>
          <w:spacing w:val="-1"/>
        </w:rPr>
        <w:t>；办理时限：</w:t>
      </w:r>
      <w:r>
        <w:rPr>
          <w:rFonts w:hint="default" w:ascii="Calibri" w:hAnsi="Calibri" w:eastAsia="Calibri" w:cs="Calibri"/>
          <w:spacing w:val="-1"/>
        </w:rPr>
        <w:t>3</w:t>
      </w:r>
      <w:r>
        <w:rPr>
          <w:spacing w:val="-1"/>
        </w:rPr>
        <w:t>；审查标准：通过电话、短信、邮件通知办事人</w:t>
      </w:r>
      <w:r>
        <w:rPr>
          <w:spacing w:val="-1"/>
        </w:rPr>
        <w:tab/>
      </w:r>
      <w:r>
        <w:t>；办理结果：并通过现场 领取或邮寄方式送达许可证；</w:t>
      </w:r>
    </w:p>
    <w:p>
      <w:pPr>
        <w:spacing w:before="7" w:line="240" w:lineRule="auto"/>
        <w:rPr>
          <w:rFonts w:hint="default" w:ascii="宋体" w:hAnsi="宋体" w:eastAsia="宋体" w:cs="宋体"/>
          <w:sz w:val="23"/>
          <w:szCs w:val="23"/>
        </w:rPr>
      </w:pPr>
    </w:p>
    <w:p>
      <w:pPr>
        <w:pStyle w:val="2"/>
        <w:spacing w:line="240" w:lineRule="auto"/>
        <w:ind w:right="328"/>
        <w:jc w:val="left"/>
      </w:pPr>
      <w:r>
        <w:t>审批结果</w:t>
      </w:r>
    </w:p>
    <w:p>
      <w:pPr>
        <w:spacing w:before="0" w:line="240" w:lineRule="auto"/>
        <w:rPr>
          <w:rFonts w:hint="default" w:ascii="宋体" w:hAnsi="宋体" w:eastAsia="宋体" w:cs="宋体"/>
          <w:sz w:val="20"/>
          <w:szCs w:val="20"/>
        </w:rPr>
      </w:pPr>
    </w:p>
    <w:p>
      <w:pPr>
        <w:spacing w:before="6" w:line="240" w:lineRule="auto"/>
        <w:rPr>
          <w:rFonts w:hint="default" w:ascii="宋体" w:hAnsi="宋体" w:eastAsia="宋体" w:cs="宋体"/>
          <w:sz w:val="15"/>
          <w:szCs w:val="15"/>
        </w:rPr>
      </w:pPr>
    </w:p>
    <w:tbl>
      <w:tblPr>
        <w:tblStyle w:val="4"/>
        <w:tblW w:w="0" w:type="auto"/>
        <w:tblInd w:w="120" w:type="dxa"/>
        <w:tblLayout w:type="fixed"/>
        <w:tblCellMar>
          <w:top w:w="0" w:type="dxa"/>
          <w:left w:w="0" w:type="dxa"/>
          <w:bottom w:w="0" w:type="dxa"/>
          <w:right w:w="0" w:type="dxa"/>
        </w:tblCellMar>
      </w:tblPr>
      <w:tblGrid>
        <w:gridCol w:w="1589"/>
        <w:gridCol w:w="1651"/>
        <w:gridCol w:w="1766"/>
        <w:gridCol w:w="1644"/>
        <w:gridCol w:w="1646"/>
      </w:tblGrid>
      <w:tr>
        <w:tblPrEx>
          <w:tblCellMar>
            <w:top w:w="0" w:type="dxa"/>
            <w:left w:w="0" w:type="dxa"/>
            <w:bottom w:w="0" w:type="dxa"/>
            <w:right w:w="0" w:type="dxa"/>
          </w:tblCellMar>
        </w:tblPrEx>
        <w:trPr>
          <w:trHeight w:val="322" w:hRule="exact"/>
        </w:trPr>
        <w:tc>
          <w:tcPr>
            <w:tcW w:w="1589"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序列</w:t>
            </w:r>
          </w:p>
        </w:tc>
        <w:tc>
          <w:tcPr>
            <w:tcW w:w="1651"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结果名称</w:t>
            </w:r>
          </w:p>
        </w:tc>
        <w:tc>
          <w:tcPr>
            <w:tcW w:w="1766"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结果样本</w:t>
            </w:r>
          </w:p>
        </w:tc>
        <w:tc>
          <w:tcPr>
            <w:tcW w:w="1644"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结果类型</w:t>
            </w:r>
          </w:p>
        </w:tc>
        <w:tc>
          <w:tcPr>
            <w:tcW w:w="1646" w:type="dxa"/>
            <w:tcBorders>
              <w:top w:val="single" w:color="000000" w:sz="4" w:space="0"/>
              <w:left w:val="single" w:color="000000" w:sz="4" w:space="0"/>
              <w:bottom w:val="single" w:color="000000" w:sz="4" w:space="0"/>
              <w:right w:val="single" w:color="000000" w:sz="4" w:space="0"/>
            </w:tcBorders>
          </w:tcPr>
          <w:p>
            <w:pPr>
              <w:pStyle w:val="8"/>
              <w:spacing w:line="242" w:lineRule="exact"/>
              <w:ind w:left="103" w:right="0"/>
              <w:jc w:val="left"/>
              <w:rPr>
                <w:rFonts w:hint="default" w:ascii="宋体" w:hAnsi="宋体" w:eastAsia="宋体" w:cs="宋体"/>
                <w:sz w:val="20"/>
                <w:szCs w:val="20"/>
              </w:rPr>
            </w:pPr>
            <w:r>
              <w:rPr>
                <w:rFonts w:hint="default" w:ascii="宋体" w:hAnsi="宋体" w:eastAsia="宋体" w:cs="宋体"/>
                <w:sz w:val="20"/>
                <w:szCs w:val="20"/>
              </w:rPr>
              <w:t>领取说明</w:t>
            </w:r>
          </w:p>
        </w:tc>
      </w:tr>
      <w:tr>
        <w:tblPrEx>
          <w:tblCellMar>
            <w:top w:w="0" w:type="dxa"/>
            <w:left w:w="0" w:type="dxa"/>
            <w:bottom w:w="0" w:type="dxa"/>
            <w:right w:w="0" w:type="dxa"/>
          </w:tblCellMar>
        </w:tblPrEx>
        <w:trPr>
          <w:trHeight w:val="1258" w:hRule="exact"/>
        </w:trPr>
        <w:tc>
          <w:tcPr>
            <w:tcW w:w="1589" w:type="dxa"/>
            <w:tcBorders>
              <w:top w:val="single" w:color="000000" w:sz="4" w:space="0"/>
              <w:left w:val="single" w:color="000000" w:sz="4" w:space="0"/>
              <w:bottom w:val="single" w:color="000000" w:sz="4" w:space="0"/>
              <w:right w:val="single" w:color="000000" w:sz="4" w:space="0"/>
            </w:tcBorders>
          </w:tcPr>
          <w:p>
            <w:pPr>
              <w:pStyle w:val="8"/>
              <w:spacing w:before="8" w:line="240" w:lineRule="auto"/>
              <w:ind w:right="0"/>
              <w:jc w:val="left"/>
              <w:rPr>
                <w:rFonts w:hint="default" w:ascii="宋体" w:hAnsi="宋体" w:eastAsia="宋体" w:cs="宋体"/>
                <w:sz w:val="15"/>
                <w:szCs w:val="15"/>
              </w:rPr>
            </w:pPr>
          </w:p>
          <w:p>
            <w:pPr>
              <w:pStyle w:val="8"/>
              <w:spacing w:line="240" w:lineRule="auto"/>
              <w:ind w:left="103" w:right="0"/>
              <w:jc w:val="left"/>
              <w:rPr>
                <w:rFonts w:hint="default" w:ascii="Calibri" w:hAnsi="Calibri" w:eastAsia="Calibri" w:cs="Calibri"/>
                <w:sz w:val="21"/>
                <w:szCs w:val="21"/>
              </w:rPr>
            </w:pPr>
            <w:r>
              <w:rPr>
                <w:rFonts w:ascii="Calibri"/>
                <w:w w:val="108"/>
                <w:sz w:val="21"/>
              </w:rPr>
              <w:t>1</w:t>
            </w:r>
          </w:p>
        </w:tc>
        <w:tc>
          <w:tcPr>
            <w:tcW w:w="1651"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1766"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1644"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1646"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本人携带什么</w:t>
            </w:r>
          </w:p>
          <w:p>
            <w:pPr>
              <w:pStyle w:val="8"/>
              <w:spacing w:before="9" w:line="240" w:lineRule="auto"/>
              <w:ind w:right="0"/>
              <w:jc w:val="left"/>
              <w:rPr>
                <w:rFonts w:hint="default" w:ascii="宋体" w:hAnsi="宋体" w:eastAsia="宋体" w:cs="宋体"/>
                <w:sz w:val="26"/>
                <w:szCs w:val="26"/>
              </w:rPr>
            </w:pPr>
          </w:p>
          <w:p>
            <w:pPr>
              <w:pStyle w:val="8"/>
              <w:spacing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身份证</w:t>
            </w:r>
          </w:p>
        </w:tc>
      </w:tr>
    </w:tbl>
    <w:p>
      <w:pPr>
        <w:spacing w:before="2" w:line="240" w:lineRule="auto"/>
        <w:rPr>
          <w:rFonts w:hint="default" w:ascii="宋体" w:hAnsi="宋体" w:eastAsia="宋体" w:cs="宋体"/>
          <w:sz w:val="25"/>
          <w:szCs w:val="25"/>
        </w:rPr>
      </w:pPr>
    </w:p>
    <w:p>
      <w:pPr>
        <w:spacing w:before="0" w:line="401" w:lineRule="exact"/>
        <w:ind w:left="120" w:right="328" w:firstLine="0"/>
        <w:jc w:val="left"/>
        <w:rPr>
          <w:rFonts w:hint="default" w:ascii="宋体" w:hAnsi="宋体" w:eastAsia="宋体" w:cs="宋体"/>
          <w:sz w:val="32"/>
          <w:szCs w:val="32"/>
        </w:rPr>
      </w:pPr>
      <w:r>
        <w:rPr>
          <w:rFonts w:hint="default" w:ascii="宋体" w:hAnsi="宋体" w:eastAsia="宋体" w:cs="宋体"/>
          <w:sz w:val="32"/>
          <w:szCs w:val="32"/>
        </w:rPr>
        <w:t>常见问题</w:t>
      </w:r>
    </w:p>
    <w:p>
      <w:pPr>
        <w:spacing w:before="0" w:line="240" w:lineRule="auto"/>
        <w:rPr>
          <w:rFonts w:hint="default" w:ascii="宋体" w:hAnsi="宋体" w:eastAsia="宋体" w:cs="宋体"/>
          <w:sz w:val="20"/>
          <w:szCs w:val="20"/>
        </w:rPr>
      </w:pPr>
    </w:p>
    <w:p>
      <w:pPr>
        <w:spacing w:before="6" w:line="240" w:lineRule="auto"/>
        <w:rPr>
          <w:rFonts w:hint="default" w:ascii="宋体" w:hAnsi="宋体" w:eastAsia="宋体" w:cs="宋体"/>
          <w:sz w:val="15"/>
          <w:szCs w:val="15"/>
        </w:rPr>
      </w:pPr>
    </w:p>
    <w:tbl>
      <w:tblPr>
        <w:tblStyle w:val="4"/>
        <w:tblW w:w="0" w:type="auto"/>
        <w:tblInd w:w="120" w:type="dxa"/>
        <w:tblLayout w:type="fixed"/>
        <w:tblCellMar>
          <w:top w:w="0" w:type="dxa"/>
          <w:left w:w="0" w:type="dxa"/>
          <w:bottom w:w="0" w:type="dxa"/>
          <w:right w:w="0" w:type="dxa"/>
        </w:tblCellMar>
      </w:tblPr>
      <w:tblGrid>
        <w:gridCol w:w="2967"/>
        <w:gridCol w:w="5329"/>
      </w:tblGrid>
      <w:tr>
        <w:tblPrEx>
          <w:tblCellMar>
            <w:top w:w="0" w:type="dxa"/>
            <w:left w:w="0" w:type="dxa"/>
            <w:bottom w:w="0" w:type="dxa"/>
            <w:right w:w="0" w:type="dxa"/>
          </w:tblCellMar>
        </w:tblPrEx>
        <w:trPr>
          <w:trHeight w:val="634" w:hRule="exact"/>
        </w:trPr>
        <w:tc>
          <w:tcPr>
            <w:tcW w:w="296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问题</w:t>
            </w:r>
          </w:p>
        </w:tc>
        <w:tc>
          <w:tcPr>
            <w:tcW w:w="532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解答</w:t>
            </w:r>
          </w:p>
        </w:tc>
      </w:tr>
      <w:tr>
        <w:tblPrEx>
          <w:tblCellMar>
            <w:top w:w="0" w:type="dxa"/>
            <w:left w:w="0" w:type="dxa"/>
            <w:bottom w:w="0" w:type="dxa"/>
            <w:right w:w="0" w:type="dxa"/>
          </w:tblCellMar>
        </w:tblPrEx>
        <w:trPr>
          <w:trHeight w:val="1258" w:hRule="exact"/>
        </w:trPr>
        <w:tc>
          <w:tcPr>
            <w:tcW w:w="2967"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c>
          <w:tcPr>
            <w:tcW w:w="5329" w:type="dxa"/>
            <w:tcBorders>
              <w:top w:val="single" w:color="000000" w:sz="4" w:space="0"/>
              <w:left w:val="single" w:color="000000" w:sz="4" w:space="0"/>
              <w:bottom w:val="single" w:color="000000" w:sz="4" w:space="0"/>
              <w:right w:val="single" w:color="000000" w:sz="4" w:space="0"/>
            </w:tcBorders>
          </w:tcPr>
          <w:p>
            <w:pPr>
              <w:pStyle w:val="8"/>
              <w:spacing w:before="127" w:line="240" w:lineRule="auto"/>
              <w:ind w:left="103" w:right="0"/>
              <w:jc w:val="left"/>
              <w:rPr>
                <w:rFonts w:hint="default" w:ascii="宋体" w:hAnsi="宋体" w:eastAsia="宋体" w:cs="宋体"/>
                <w:sz w:val="21"/>
                <w:szCs w:val="21"/>
              </w:rPr>
            </w:pPr>
            <w:r>
              <w:rPr>
                <w:rFonts w:hint="default" w:ascii="宋体" w:hAnsi="宋体" w:eastAsia="宋体" w:cs="宋体"/>
                <w:sz w:val="21"/>
                <w:szCs w:val="21"/>
              </w:rPr>
              <w:t>无</w:t>
            </w:r>
          </w:p>
        </w:tc>
      </w:tr>
    </w:tbl>
    <w:p/>
    <w:sectPr>
      <w:pgSz w:w="11910" w:h="16840"/>
      <w:pgMar w:top="154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Latha">
    <w:panose1 w:val="020B0604020202020204"/>
    <w:charset w:val="00"/>
    <w:family w:val="swiss"/>
    <w:pitch w:val="default"/>
    <w:sig w:usb0="001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jllMTUyMWIzZjJmMjc2MGEzNTNjM2JlODBiZWM2ZTYifQ=="/>
  </w:docVars>
  <w:rsids>
    <w:rsidRoot w:val="00000000"/>
    <w:rsid w:val="48B15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20"/>
      <w:outlineLvl w:val="1"/>
    </w:pPr>
    <w:rPr>
      <w:rFonts w:ascii="宋体" w:hAnsi="宋体" w:eastAsia="宋体"/>
      <w:sz w:val="32"/>
      <w:szCs w:val="32"/>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24"/>
      <w:ind w:left="120"/>
    </w:pPr>
    <w:rPr>
      <w:rFonts w:ascii="宋体" w:hAnsi="宋体" w:eastAsia="宋体"/>
      <w:sz w:val="21"/>
      <w:szCs w:val="21"/>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2080</Words>
  <Characters>2366</Characters>
  <TotalTime>0</TotalTime>
  <ScaleCrop>false</ScaleCrop>
  <LinksUpToDate>false</LinksUpToDate>
  <CharactersWithSpaces>2413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2021-11-11T10:57:00Z</dcterms:created>
  <dc:creator>Administrator</dc:creator>
  <cp:lastModifiedBy>Administrator</cp:lastModifiedBy>
  <dcterms:modified xsi:type="dcterms:W3CDTF">2022-12-16T02:35:32Z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Office Word</vt:lpwstr>
  </property>
  <property fmtid="{D5CDD505-2E9C-101B-9397-08002B2CF9AE}" pid="4" name="LastSaved">
    <vt:filetime>2021-11-11T00:00:00Z</vt:filetime>
  </property>
  <property fmtid="{D5CDD505-2E9C-101B-9397-08002B2CF9AE}" pid="5" name="KSOProductBuildVer">
    <vt:lpwstr>2052-11.1.0.12763</vt:lpwstr>
  </property>
  <property fmtid="{D5CDD505-2E9C-101B-9397-08002B2CF9AE}" pid="6" name="ICV">
    <vt:lpwstr>613483F1C96940B69D6A4AFA82BCBD79</vt:lpwstr>
  </property>
</Properties>
</file>