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843" w:tblpY="2990"/>
        <w:tblOverlap w:val="never"/>
        <w:tblW w:w="8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60"/>
        <w:gridCol w:w="58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被处罚人</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许昌豫祥汽配有限公司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社会信用代码</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91411000697316813K</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案件名称</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许昌豫祥汽配有限公司未为从业人员提供符合国家或者行业标准的劳动防护用品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处罚决定书文号</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（建安）应急罚〔2023〕401号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处罚决定时间</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28</w:t>
            </w:r>
            <w:r>
              <w:rPr>
                <w:rFonts w:hint="eastAsia" w:ascii="宋体" w:hAnsi="宋体" w:eastAsia="宋体" w:cs="宋体"/>
                <w:sz w:val="24"/>
                <w:szCs w:val="24"/>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处罚结果</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罚款</w:t>
            </w:r>
            <w:r>
              <w:rPr>
                <w:rFonts w:hint="eastAsia" w:ascii="宋体" w:hAnsi="宋体" w:eastAsia="宋体" w:cs="宋体"/>
                <w:sz w:val="24"/>
                <w:szCs w:val="24"/>
                <w:lang w:eastAsia="zh-CN"/>
              </w:rPr>
              <w:t>五千</w:t>
            </w:r>
            <w:r>
              <w:rPr>
                <w:rFonts w:hint="eastAsia" w:ascii="宋体" w:hAnsi="宋体" w:eastAsia="宋体" w:cs="宋体"/>
                <w:sz w:val="24"/>
                <w:szCs w:val="24"/>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处罚事由</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2023年3月16日建安区应急管理局执法人员对许昌豫祥汽配有限公司进行检查时，发现该单位未为从业人员提供符合国家或者行业标准的劳动防护用品。</w:t>
            </w:r>
            <w:bookmarkStart w:id="0" w:name="_GoBack"/>
            <w:bookmarkEnd w:id="0"/>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处罚依据</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《中华人民共和国安全生产法》第九十九条第五项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救济渠道</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行政复议或行政诉讼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46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3" w:lineRule="atLeast"/>
              <w:ind w:left="0" w:right="0"/>
              <w:jc w:val="both"/>
              <w:rPr>
                <w:rFonts w:hint="eastAsia" w:ascii="宋体" w:hAnsi="宋体" w:eastAsia="宋体" w:cs="宋体"/>
                <w:sz w:val="24"/>
                <w:szCs w:val="24"/>
              </w:rPr>
            </w:pPr>
            <w:r>
              <w:rPr>
                <w:rFonts w:hint="eastAsia" w:ascii="宋体" w:hAnsi="宋体" w:eastAsia="宋体" w:cs="宋体"/>
                <w:sz w:val="24"/>
                <w:szCs w:val="24"/>
              </w:rPr>
              <w:t>其他</w:t>
            </w:r>
          </w:p>
        </w:tc>
        <w:tc>
          <w:tcPr>
            <w:tcW w:w="5854"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pPr>
              <w:rPr>
                <w:rFonts w:hint="eastAsia" w:ascii="宋体" w:hAnsi="宋体" w:eastAsia="宋体" w:cs="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建安区应急局行政处罚公示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宋体" w:hAnsi="宋体" w:eastAsia="宋体" w:cs="宋体"/>
          <w:b w:val="0"/>
          <w:bCs w:val="0"/>
          <w:i w:val="0"/>
          <w:iCs w:val="0"/>
          <w:caps w:val="0"/>
          <w:color w:val="454545"/>
          <w:spacing w:val="0"/>
          <w:sz w:val="42"/>
          <w:szCs w:val="42"/>
          <w:shd w:val="clear" w:fill="FFFFFF"/>
        </w:rPr>
      </w:pPr>
      <w:r>
        <w:rPr>
          <w:rFonts w:hint="eastAsia" w:ascii="宋体" w:hAnsi="宋体" w:eastAsia="宋体" w:cs="宋体"/>
          <w:b w:val="0"/>
          <w:bCs w:val="0"/>
          <w:i w:val="0"/>
          <w:iCs w:val="0"/>
          <w:caps w:val="0"/>
          <w:color w:val="454545"/>
          <w:spacing w:val="0"/>
          <w:sz w:val="42"/>
          <w:szCs w:val="42"/>
          <w:shd w:val="clear" w:fill="FFFFFF"/>
        </w:rPr>
        <w:t>（建安）应急罚〔2023〕</w:t>
      </w:r>
      <w:r>
        <w:rPr>
          <w:rFonts w:hint="eastAsia" w:cs="宋体"/>
          <w:b w:val="0"/>
          <w:bCs w:val="0"/>
          <w:i w:val="0"/>
          <w:iCs w:val="0"/>
          <w:caps w:val="0"/>
          <w:color w:val="454545"/>
          <w:spacing w:val="0"/>
          <w:sz w:val="42"/>
          <w:szCs w:val="42"/>
          <w:shd w:val="clear" w:fill="FFFFFF"/>
          <w:lang w:val="en-US" w:eastAsia="zh-CN"/>
        </w:rPr>
        <w:t>401</w:t>
      </w:r>
      <w:r>
        <w:rPr>
          <w:rFonts w:hint="eastAsia" w:ascii="宋体" w:hAnsi="宋体" w:eastAsia="宋体" w:cs="宋体"/>
          <w:b w:val="0"/>
          <w:bCs w:val="0"/>
          <w:i w:val="0"/>
          <w:iCs w:val="0"/>
          <w:caps w:val="0"/>
          <w:color w:val="454545"/>
          <w:spacing w:val="0"/>
          <w:sz w:val="42"/>
          <w:szCs w:val="42"/>
          <w:shd w:val="clear" w:fill="FFFFFF"/>
        </w:rPr>
        <w:t>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NmEyMzAxYzkwNzE2NWEwZTFjNzI1N2UyNmIzMWQifQ=="/>
  </w:docVars>
  <w:rsids>
    <w:rsidRoot w:val="7C044B3D"/>
    <w:rsid w:val="1B767420"/>
    <w:rsid w:val="262F16DC"/>
    <w:rsid w:val="475C073D"/>
    <w:rsid w:val="486E0668"/>
    <w:rsid w:val="75642164"/>
    <w:rsid w:val="7C044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2023-10-31T03:39:00Z</dcterms:created>
  <dc:creator>13903986086</dc:creator>
  <cp:lastModifiedBy>Administrator</cp:lastModifiedBy>
  <dcterms:modified xsi:type="dcterms:W3CDTF">2023-10-31T03:58:36Z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C09380FF21E34837935DC084B2416466_11</vt:lpwstr>
  </property>
</Properties>
</file>