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tLeast"/>
        <w:jc w:val="both"/>
        <w:rPr>
          <w:rFonts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>
      <w:pPr>
        <w:widowControl/>
        <w:spacing w:line="424" w:lineRule="atLeast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color w:val="333333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年建安区农产品产地冷藏保鲜设施建设项目验收结果公示表</w:t>
      </w:r>
    </w:p>
    <w:bookmarkEnd w:id="0"/>
    <w:p>
      <w:pPr>
        <w:widowControl/>
        <w:spacing w:line="424" w:lineRule="atLeast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tbl>
      <w:tblPr>
        <w:tblStyle w:val="3"/>
        <w:tblW w:w="1299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2064"/>
        <w:gridCol w:w="1027"/>
        <w:gridCol w:w="1570"/>
        <w:gridCol w:w="1647"/>
        <w:gridCol w:w="1647"/>
        <w:gridCol w:w="1830"/>
        <w:gridCol w:w="1280"/>
        <w:gridCol w:w="12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669" w:hRule="atLeast"/>
          <w:jc w:val="center"/>
        </w:trPr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序号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建设主体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库容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（立方）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设施建设投资额（万元）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设施建设补贴金额（万元）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配套设备投资额</w:t>
            </w:r>
            <w:r>
              <w:rPr>
                <w:rFonts w:ascii="仿宋" w:hAnsi="仿宋" w:eastAsia="仿宋" w:cs="微软雅黑"/>
                <w:color w:val="333333"/>
              </w:rPr>
              <w:t xml:space="preserve"> </w:t>
            </w:r>
            <w:r>
              <w:rPr>
                <w:rFonts w:hint="eastAsia" w:ascii="仿宋" w:hAnsi="仿宋" w:eastAsia="仿宋" w:cs="微软雅黑"/>
                <w:color w:val="333333"/>
              </w:rPr>
              <w:t>（万元）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配套设备补贴金额（万元）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补贴总金额（万元）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验收结果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许昌市建安区子荣农机专业合作社</w:t>
            </w:r>
          </w:p>
        </w:tc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5980</w:t>
            </w:r>
          </w:p>
        </w:tc>
        <w:tc>
          <w:tcPr>
            <w:tcW w:w="1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350</w:t>
            </w:r>
          </w:p>
        </w:tc>
        <w:tc>
          <w:tcPr>
            <w:tcW w:w="16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ind w:firstLine="480" w:firstLineChars="200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100</w:t>
            </w:r>
          </w:p>
        </w:tc>
        <w:tc>
          <w:tcPr>
            <w:tcW w:w="16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0</w:t>
            </w:r>
          </w:p>
        </w:tc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atLeast"/>
              <w:ind w:firstLine="480" w:firstLineChars="200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许昌市建安区顺宝种植专业合作社</w:t>
            </w:r>
          </w:p>
        </w:tc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2588</w:t>
            </w:r>
          </w:p>
        </w:tc>
        <w:tc>
          <w:tcPr>
            <w:tcW w:w="1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160</w:t>
            </w:r>
          </w:p>
        </w:tc>
        <w:tc>
          <w:tcPr>
            <w:tcW w:w="16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41.25</w:t>
            </w:r>
          </w:p>
        </w:tc>
        <w:tc>
          <w:tcPr>
            <w:tcW w:w="16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18.39</w:t>
            </w:r>
          </w:p>
        </w:tc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4.13</w:t>
            </w:r>
          </w:p>
        </w:tc>
        <w:tc>
          <w:tcPr>
            <w:tcW w:w="1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45.38</w:t>
            </w:r>
          </w:p>
        </w:tc>
        <w:tc>
          <w:tcPr>
            <w:tcW w:w="1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3</w:t>
            </w:r>
          </w:p>
        </w:tc>
        <w:tc>
          <w:tcPr>
            <w:tcW w:w="206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许昌市建安区众诚种植专业合作社</w:t>
            </w:r>
          </w:p>
        </w:tc>
        <w:tc>
          <w:tcPr>
            <w:tcW w:w="102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4992</w:t>
            </w:r>
          </w:p>
        </w:tc>
        <w:tc>
          <w:tcPr>
            <w:tcW w:w="157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tabs>
                <w:tab w:val="center" w:pos="744"/>
                <w:tab w:val="right" w:pos="1369"/>
              </w:tabs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310</w:t>
            </w:r>
          </w:p>
        </w:tc>
        <w:tc>
          <w:tcPr>
            <w:tcW w:w="164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82.50</w:t>
            </w:r>
          </w:p>
        </w:tc>
        <w:tc>
          <w:tcPr>
            <w:tcW w:w="164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tabs>
                <w:tab w:val="center" w:pos="744"/>
                <w:tab w:val="right" w:pos="1369"/>
              </w:tabs>
              <w:spacing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24.19</w:t>
            </w:r>
          </w:p>
        </w:tc>
        <w:tc>
          <w:tcPr>
            <w:tcW w:w="183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7.12</w:t>
            </w:r>
          </w:p>
        </w:tc>
        <w:tc>
          <w:tcPr>
            <w:tcW w:w="128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ascii="仿宋" w:hAnsi="仿宋" w:eastAsia="仿宋" w:cs="微软雅黑"/>
                <w:color w:val="333333"/>
              </w:rPr>
              <w:t>89.62</w:t>
            </w:r>
          </w:p>
        </w:tc>
        <w:tc>
          <w:tcPr>
            <w:tcW w:w="128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合格</w:t>
            </w:r>
          </w:p>
        </w:tc>
      </w:tr>
    </w:tbl>
    <w:p>
      <w:pPr>
        <w:pStyle w:val="2"/>
        <w:widowControl/>
        <w:spacing w:beforeAutospacing="0" w:afterAutospacing="0" w:line="360" w:lineRule="atLeast"/>
        <w:rPr>
          <w:rFonts w:ascii="仿宋" w:hAnsi="仿宋" w:eastAsia="仿宋"/>
          <w:color w:val="333333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llMTUyMWIzZjJmMjc2MGEzNTNjM2JlODBiZWM2ZTYifQ=="/>
    <w:docVar w:name="KSO_WPS_MARK_KEY" w:val="6f45053b-28e2-4e44-8cd2-80bc283bcd31"/>
  </w:docVars>
  <w:rsids>
    <w:rsidRoot w:val="00C261E7"/>
    <w:rsid w:val="00245548"/>
    <w:rsid w:val="002634B9"/>
    <w:rsid w:val="00297D65"/>
    <w:rsid w:val="003814AA"/>
    <w:rsid w:val="004E3A5C"/>
    <w:rsid w:val="009E696C"/>
    <w:rsid w:val="00AA160D"/>
    <w:rsid w:val="00C261E7"/>
    <w:rsid w:val="00F502D3"/>
    <w:rsid w:val="00F8782F"/>
    <w:rsid w:val="00FD5375"/>
    <w:rsid w:val="0937238A"/>
    <w:rsid w:val="0C025B79"/>
    <w:rsid w:val="0C5D772A"/>
    <w:rsid w:val="1D325769"/>
    <w:rsid w:val="212B23F9"/>
    <w:rsid w:val="4E983C10"/>
    <w:rsid w:val="5033466D"/>
    <w:rsid w:val="5AF3246A"/>
    <w:rsid w:val="632D513A"/>
    <w:rsid w:val="6AA96C7B"/>
    <w:rsid w:val="6CEF0C6B"/>
    <w:rsid w:val="74855481"/>
    <w:rsid w:val="7B301E14"/>
    <w:rsid w:val="7E8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5">
    <w:name w:val="默认段落字体1"/>
    <w:semiHidden/>
    <w:uiPriority w:val="99"/>
  </w:style>
  <w:style w:type="table" w:customStyle="1" w:styleId="6">
    <w:name w:val="普通表格1"/>
    <w:semiHidden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要点1"/>
    <w:basedOn w:val="5"/>
    <w:uiPriority w:val="99"/>
    <w:rPr>
      <w:rFonts w:cs="Times New Roman"/>
      <w:b/>
      <w:bCs/>
    </w:rPr>
  </w:style>
  <w:style w:type="character" w:customStyle="1" w:styleId="8">
    <w:name w:val="超链接1"/>
    <w:basedOn w:val="5"/>
    <w:uiPriority w:val="99"/>
    <w:rPr>
      <w:rFonts w:cs="Times New Roman"/>
      <w:color w:val="0000FF"/>
    </w:rPr>
  </w:style>
  <w:style w:type="paragraph" w:customStyle="1" w:styleId="9">
    <w:name w:val="普通(网站)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481</Words>
  <Characters>565</Characters>
  <Lines>0</Lines>
  <Paragraphs>0</Paragraphs>
  <TotalTime>10</TotalTime>
  <ScaleCrop>false</ScaleCrop>
  <LinksUpToDate>false</LinksUpToDate>
  <CharactersWithSpaces>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2023-06-09T02:08:00Z</dcterms:created>
  <dc:creator>Administrator</dc:creator>
  <cp:lastModifiedBy>Administrator</cp:lastModifiedBy>
  <cp:lastPrinted>2023-03-14T08:58:00Z</cp:lastPrinted>
  <dcterms:modified xsi:type="dcterms:W3CDTF">2023-06-09T02:16:28Z</dcterms:modified>
  <dc:title>建安区农产品产地冷藏保鲜设施建设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C9AD8D7675774AA48BAC20D8BFD36CB8</vt:lpwstr>
  </property>
</Properties>
</file>