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22C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执法001-①</w:t>
      </w:r>
      <w:r>
        <w:rPr>
          <w:rFonts w:hint="eastAsia" w:ascii="宋体" w:hAnsi="宋体" w:eastAsia="宋体" w:cs="宋体"/>
          <w:b w:val="0"/>
          <w:bCs w:val="0"/>
          <w:i w:val="0"/>
          <w:iCs w:val="0"/>
          <w:caps w:val="0"/>
          <w:color w:val="454545"/>
          <w:spacing w:val="0"/>
          <w:sz w:val="42"/>
          <w:szCs w:val="42"/>
          <w:shd w:val="clear" w:fill="FFFFFF"/>
        </w:rPr>
        <w:t>号</w:t>
      </w:r>
      <w:bookmarkStart w:id="0" w:name="_GoBack"/>
      <w:bookmarkEnd w:id="0"/>
    </w:p>
    <w:p w14:paraId="6D401554"/>
    <w:p w14:paraId="171C928E"/>
    <w:p w14:paraId="49933714"/>
    <w:p w14:paraId="22386F3A"/>
    <w:p w14:paraId="2CE48C0C"/>
    <w:p w14:paraId="263CAFC1"/>
    <w:p w14:paraId="6397E187"/>
    <w:p w14:paraId="1413D9AC"/>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CC27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ABDD09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7B71B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河南伊念文具有限公司</w:t>
            </w:r>
          </w:p>
        </w:tc>
      </w:tr>
      <w:tr w14:paraId="1BEB52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C4310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A2B5F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91411023MA9LDP7X6T</w:t>
            </w:r>
          </w:p>
        </w:tc>
      </w:tr>
      <w:tr w14:paraId="3BB7B2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E0808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50A8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河南伊念文具有限公司员工违反操作规程上岗作业案</w:t>
            </w:r>
          </w:p>
        </w:tc>
      </w:tr>
      <w:tr w14:paraId="220BF1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007C0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F8FF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执法001-①</w:t>
            </w:r>
            <w:r>
              <w:rPr>
                <w:rFonts w:hint="eastAsia" w:ascii="宋体" w:hAnsi="宋体" w:eastAsia="宋体" w:cs="宋体"/>
                <w:sz w:val="24"/>
                <w:szCs w:val="24"/>
              </w:rPr>
              <w:t>号</w:t>
            </w:r>
          </w:p>
        </w:tc>
      </w:tr>
      <w:tr w14:paraId="585C33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7BD76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50D76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24</w:t>
            </w:r>
            <w:r>
              <w:rPr>
                <w:rFonts w:hint="eastAsia" w:ascii="宋体" w:hAnsi="宋体" w:eastAsia="宋体" w:cs="宋体"/>
                <w:sz w:val="24"/>
                <w:szCs w:val="24"/>
              </w:rPr>
              <w:t>日</w:t>
            </w:r>
          </w:p>
        </w:tc>
      </w:tr>
      <w:tr w14:paraId="1787AF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23DD1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0620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壹万</w:t>
            </w:r>
            <w:r>
              <w:rPr>
                <w:rFonts w:hint="eastAsia" w:ascii="宋体" w:hAnsi="宋体" w:eastAsia="宋体" w:cs="宋体"/>
                <w:sz w:val="24"/>
                <w:szCs w:val="24"/>
              </w:rPr>
              <w:t>元</w:t>
            </w:r>
          </w:p>
        </w:tc>
      </w:tr>
      <w:tr w14:paraId="0BE235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954F5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1BC38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10</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河南伊念文具有限公司进行执法检查，发现该公司员工违反操作规程上岗作业。</w:t>
            </w:r>
          </w:p>
        </w:tc>
      </w:tr>
      <w:tr w14:paraId="04F432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D1B82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752E48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96754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条第</w:t>
            </w:r>
            <w:r>
              <w:rPr>
                <w:rFonts w:hint="eastAsia" w:ascii="宋体" w:hAnsi="宋体" w:eastAsia="宋体" w:cs="宋体"/>
                <w:sz w:val="24"/>
                <w:szCs w:val="24"/>
                <w:lang w:val="en-US" w:eastAsia="zh-CN"/>
              </w:rPr>
              <w:t>一款</w:t>
            </w:r>
          </w:p>
        </w:tc>
      </w:tr>
      <w:tr w14:paraId="7629EA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0D205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356A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11EEF2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781F9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C660858">
            <w:pPr>
              <w:rPr>
                <w:rFonts w:hint="eastAsia" w:ascii="宋体" w:hAnsi="宋体" w:eastAsia="宋体" w:cs="宋体"/>
                <w:sz w:val="24"/>
                <w:szCs w:val="24"/>
              </w:rPr>
            </w:pPr>
          </w:p>
        </w:tc>
      </w:tr>
    </w:tbl>
    <w:p w14:paraId="716C4A28"/>
    <w:p w14:paraId="5D0788D7">
      <w:pPr>
        <w:pStyle w:val="2"/>
      </w:pPr>
    </w:p>
    <w:p w14:paraId="0B3C4D83">
      <w:pPr>
        <w:pStyle w:val="3"/>
      </w:pPr>
    </w:p>
    <w:p w14:paraId="6F0CBAE5">
      <w:pPr>
        <w:pStyle w:val="3"/>
      </w:pPr>
    </w:p>
    <w:p w14:paraId="40ECEE68">
      <w:pPr>
        <w:pStyle w:val="3"/>
      </w:pPr>
    </w:p>
    <w:p w14:paraId="355E431F">
      <w:pPr>
        <w:pStyle w:val="3"/>
      </w:pPr>
    </w:p>
    <w:p w14:paraId="66C31D3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执法001-②</w:t>
      </w:r>
      <w:r>
        <w:rPr>
          <w:rFonts w:hint="eastAsia" w:ascii="宋体" w:hAnsi="宋体" w:eastAsia="宋体" w:cs="宋体"/>
          <w:b w:val="0"/>
          <w:bCs w:val="0"/>
          <w:i w:val="0"/>
          <w:iCs w:val="0"/>
          <w:caps w:val="0"/>
          <w:color w:val="454545"/>
          <w:spacing w:val="0"/>
          <w:sz w:val="42"/>
          <w:szCs w:val="42"/>
          <w:shd w:val="clear" w:fill="FFFFFF"/>
        </w:rPr>
        <w:t>号</w:t>
      </w:r>
    </w:p>
    <w:p w14:paraId="007B4355"/>
    <w:p w14:paraId="773027D7"/>
    <w:p w14:paraId="006FBFB6"/>
    <w:p w14:paraId="1B25F556"/>
    <w:p w14:paraId="20051ED5"/>
    <w:p w14:paraId="2951D8A4"/>
    <w:p w14:paraId="2D3AB74C"/>
    <w:p w14:paraId="20B5E4C1"/>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79CE68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03FE7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2A72C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河南伊念文具有限公司但某某</w:t>
            </w:r>
          </w:p>
        </w:tc>
      </w:tr>
      <w:tr w14:paraId="3E99CA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DF6AF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7CFFC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91411023MA9LDP7X6T</w:t>
            </w:r>
          </w:p>
        </w:tc>
      </w:tr>
      <w:tr w14:paraId="749F99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15552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0BE87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河南伊念文具有限公司员工违反操作规程上岗作业案</w:t>
            </w:r>
          </w:p>
        </w:tc>
      </w:tr>
      <w:tr w14:paraId="23A883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2EA94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F2AE3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执法001-②</w:t>
            </w:r>
            <w:r>
              <w:rPr>
                <w:rFonts w:hint="eastAsia" w:ascii="宋体" w:hAnsi="宋体" w:eastAsia="宋体" w:cs="宋体"/>
                <w:sz w:val="24"/>
                <w:szCs w:val="24"/>
              </w:rPr>
              <w:t>号</w:t>
            </w:r>
          </w:p>
        </w:tc>
      </w:tr>
      <w:tr w14:paraId="0AB5A5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1F49E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F5A82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24</w:t>
            </w:r>
            <w:r>
              <w:rPr>
                <w:rFonts w:hint="eastAsia" w:ascii="宋体" w:hAnsi="宋体" w:eastAsia="宋体" w:cs="宋体"/>
                <w:sz w:val="24"/>
                <w:szCs w:val="24"/>
              </w:rPr>
              <w:t>日</w:t>
            </w:r>
          </w:p>
        </w:tc>
      </w:tr>
      <w:tr w14:paraId="3360AB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810CA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7AA7F3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叁仟</w:t>
            </w:r>
            <w:r>
              <w:rPr>
                <w:rFonts w:hint="eastAsia" w:ascii="宋体" w:hAnsi="宋体" w:eastAsia="宋体" w:cs="宋体"/>
                <w:sz w:val="24"/>
                <w:szCs w:val="24"/>
              </w:rPr>
              <w:t>元</w:t>
            </w:r>
          </w:p>
        </w:tc>
      </w:tr>
      <w:tr w14:paraId="03D892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AFF19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8D12D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10</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河南伊念文具有限公司进行执法检查，发现该公司员工违反操作规程上岗作业。</w:t>
            </w:r>
          </w:p>
        </w:tc>
      </w:tr>
      <w:tr w14:paraId="02D0BA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0B007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67C446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BD7B8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条第</w:t>
            </w:r>
            <w:r>
              <w:rPr>
                <w:rFonts w:hint="eastAsia" w:ascii="宋体" w:hAnsi="宋体" w:eastAsia="宋体" w:cs="宋体"/>
                <w:sz w:val="24"/>
                <w:szCs w:val="24"/>
                <w:lang w:val="en-US" w:eastAsia="zh-CN"/>
              </w:rPr>
              <w:t>一款</w:t>
            </w:r>
          </w:p>
        </w:tc>
      </w:tr>
      <w:tr w14:paraId="346034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73F34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FCEF9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593175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E93A4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7E324F8">
            <w:pPr>
              <w:rPr>
                <w:rFonts w:hint="eastAsia" w:ascii="宋体" w:hAnsi="宋体" w:eastAsia="宋体" w:cs="宋体"/>
                <w:sz w:val="24"/>
                <w:szCs w:val="24"/>
              </w:rPr>
            </w:pPr>
          </w:p>
        </w:tc>
      </w:tr>
    </w:tbl>
    <w:p w14:paraId="7A207EB5">
      <w:pPr>
        <w:pStyle w:val="3"/>
      </w:pPr>
    </w:p>
    <w:p w14:paraId="41E3415B">
      <w:pPr>
        <w:pStyle w:val="3"/>
      </w:pPr>
    </w:p>
    <w:p w14:paraId="5493432A">
      <w:pPr>
        <w:pStyle w:val="3"/>
      </w:pPr>
    </w:p>
    <w:p w14:paraId="26A87476">
      <w:pPr>
        <w:pStyle w:val="3"/>
      </w:pPr>
    </w:p>
    <w:p w14:paraId="2CE423BE">
      <w:pPr>
        <w:pStyle w:val="3"/>
      </w:pPr>
    </w:p>
    <w:p w14:paraId="0785DB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执法002</w:t>
      </w:r>
      <w:r>
        <w:rPr>
          <w:rFonts w:hint="eastAsia" w:ascii="宋体" w:hAnsi="宋体" w:eastAsia="宋体" w:cs="宋体"/>
          <w:b w:val="0"/>
          <w:bCs w:val="0"/>
          <w:i w:val="0"/>
          <w:iCs w:val="0"/>
          <w:caps w:val="0"/>
          <w:color w:val="454545"/>
          <w:spacing w:val="0"/>
          <w:sz w:val="42"/>
          <w:szCs w:val="42"/>
          <w:shd w:val="clear" w:fill="FFFFFF"/>
        </w:rPr>
        <w:t>号</w:t>
      </w:r>
    </w:p>
    <w:p w14:paraId="61E2B346"/>
    <w:p w14:paraId="1B529D7A"/>
    <w:p w14:paraId="121509C9"/>
    <w:p w14:paraId="1228B274"/>
    <w:p w14:paraId="4FE58246"/>
    <w:p w14:paraId="07259D33"/>
    <w:p w14:paraId="1976070F"/>
    <w:p w14:paraId="17E05522"/>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7C1C43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C5E4A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56149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山东众盟时代电力科技有限公司</w:t>
            </w:r>
          </w:p>
        </w:tc>
      </w:tr>
      <w:tr w14:paraId="172A7B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86D8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A5BD6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91370481MA3UNF452P</w:t>
            </w:r>
          </w:p>
        </w:tc>
      </w:tr>
      <w:tr w14:paraId="6462CA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48628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E4016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山东众盟时代电力科技有限公司特种作业人员未取得相应资格上岗作业案</w:t>
            </w:r>
          </w:p>
        </w:tc>
      </w:tr>
      <w:tr w14:paraId="1F4A2C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CBB46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BA0A1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执法002</w:t>
            </w:r>
            <w:r>
              <w:rPr>
                <w:rFonts w:hint="eastAsia" w:ascii="宋体" w:hAnsi="宋体" w:eastAsia="宋体" w:cs="宋体"/>
                <w:sz w:val="24"/>
                <w:szCs w:val="24"/>
              </w:rPr>
              <w:t>号</w:t>
            </w:r>
          </w:p>
        </w:tc>
      </w:tr>
      <w:tr w14:paraId="7C524A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0C21C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2557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1</w:t>
            </w:r>
            <w:r>
              <w:rPr>
                <w:rFonts w:hint="eastAsia" w:ascii="宋体" w:hAnsi="宋体" w:eastAsia="宋体" w:cs="宋体"/>
                <w:sz w:val="24"/>
                <w:szCs w:val="24"/>
              </w:rPr>
              <w:t>日</w:t>
            </w:r>
          </w:p>
        </w:tc>
      </w:tr>
      <w:tr w14:paraId="7BB274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81074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37E24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叁万</w:t>
            </w:r>
            <w:r>
              <w:rPr>
                <w:rFonts w:hint="eastAsia" w:ascii="宋体" w:hAnsi="宋体" w:eastAsia="宋体" w:cs="宋体"/>
                <w:sz w:val="24"/>
                <w:szCs w:val="24"/>
              </w:rPr>
              <w:t>元</w:t>
            </w:r>
          </w:p>
        </w:tc>
      </w:tr>
      <w:tr w14:paraId="54EA79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A6390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D2EB8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25</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接举报：山东众盟时代电力科技有限公司在张潘镇谢庄村安装光伏期间违规作业，工作人员无登高证、电工证、焊工证。我局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现场核实中发现该公司焊工司某某、陈某某未按照国家规定经专门的安全作业培训，取得相应资格，上岗作业。</w:t>
            </w:r>
          </w:p>
        </w:tc>
      </w:tr>
      <w:tr w14:paraId="7363ED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B7974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1139DD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A6D41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中华人民共和国安全生产法</w:t>
            </w:r>
            <w:r>
              <w:rPr>
                <w:rFonts w:hint="eastAsia" w:ascii="宋体" w:hAnsi="宋体" w:eastAsia="宋体" w:cs="宋体"/>
                <w:sz w:val="24"/>
                <w:szCs w:val="24"/>
              </w:rPr>
              <w:t>》第</w:t>
            </w:r>
            <w:r>
              <w:rPr>
                <w:rFonts w:hint="eastAsia" w:ascii="宋体" w:hAnsi="宋体" w:eastAsia="宋体" w:cs="宋体"/>
                <w:sz w:val="24"/>
                <w:szCs w:val="24"/>
                <w:lang w:val="en-US" w:eastAsia="zh-CN"/>
              </w:rPr>
              <w:t>九十七</w:t>
            </w:r>
            <w:r>
              <w:rPr>
                <w:rFonts w:hint="eastAsia" w:ascii="宋体" w:hAnsi="宋体" w:eastAsia="宋体" w:cs="宋体"/>
                <w:sz w:val="24"/>
                <w:szCs w:val="24"/>
              </w:rPr>
              <w:t>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七</w:t>
            </w:r>
            <w:r>
              <w:rPr>
                <w:rFonts w:hint="eastAsia" w:ascii="宋体" w:hAnsi="宋体" w:eastAsia="宋体" w:cs="宋体"/>
                <w:sz w:val="24"/>
                <w:szCs w:val="24"/>
                <w:lang w:eastAsia="zh-CN"/>
              </w:rPr>
              <w:t>）</w:t>
            </w:r>
          </w:p>
        </w:tc>
      </w:tr>
      <w:tr w14:paraId="248A5E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46701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5A6C6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26FCE9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F02C1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97ED01C">
            <w:pPr>
              <w:rPr>
                <w:rFonts w:hint="eastAsia" w:ascii="宋体" w:hAnsi="宋体" w:eastAsia="宋体" w:cs="宋体"/>
                <w:sz w:val="24"/>
                <w:szCs w:val="24"/>
              </w:rPr>
            </w:pPr>
          </w:p>
        </w:tc>
      </w:tr>
    </w:tbl>
    <w:p w14:paraId="7048D05B">
      <w:pPr>
        <w:pStyle w:val="3"/>
      </w:pPr>
    </w:p>
    <w:p w14:paraId="228F8202">
      <w:pPr>
        <w:pStyle w:val="3"/>
      </w:pPr>
    </w:p>
    <w:p w14:paraId="59B16F27">
      <w:pPr>
        <w:pStyle w:val="3"/>
      </w:pPr>
    </w:p>
    <w:p w14:paraId="19255528">
      <w:pPr>
        <w:pStyle w:val="3"/>
      </w:pPr>
    </w:p>
    <w:p w14:paraId="48A656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执法005</w:t>
      </w:r>
      <w:r>
        <w:rPr>
          <w:rFonts w:hint="eastAsia" w:ascii="宋体" w:hAnsi="宋体" w:eastAsia="宋体" w:cs="宋体"/>
          <w:b w:val="0"/>
          <w:bCs w:val="0"/>
          <w:i w:val="0"/>
          <w:iCs w:val="0"/>
          <w:caps w:val="0"/>
          <w:color w:val="454545"/>
          <w:spacing w:val="0"/>
          <w:sz w:val="42"/>
          <w:szCs w:val="42"/>
          <w:shd w:val="clear" w:fill="FFFFFF"/>
        </w:rPr>
        <w:t>号</w:t>
      </w:r>
    </w:p>
    <w:p w14:paraId="586D584A"/>
    <w:p w14:paraId="1068CAB1"/>
    <w:p w14:paraId="7B9936D3"/>
    <w:p w14:paraId="17D2F3E7"/>
    <w:p w14:paraId="1D4E6846"/>
    <w:p w14:paraId="0C514B2E"/>
    <w:p w14:paraId="6936C695"/>
    <w:p w14:paraId="0157DB2E"/>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962D1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11522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188DF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许昌同旺包装材料有限公司</w:t>
            </w:r>
          </w:p>
        </w:tc>
      </w:tr>
      <w:tr w14:paraId="455FD9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278BF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D6411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91411002MA440XTC0K</w:t>
            </w:r>
          </w:p>
        </w:tc>
      </w:tr>
      <w:tr w14:paraId="2EF23A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5E91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1B95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许昌同旺包装材料有限公司未如实记录事故隐患排查治理情况案</w:t>
            </w:r>
          </w:p>
        </w:tc>
      </w:tr>
      <w:tr w14:paraId="47F73F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2D154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F7044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执法005</w:t>
            </w:r>
            <w:r>
              <w:rPr>
                <w:rFonts w:hint="eastAsia" w:ascii="宋体" w:hAnsi="宋体" w:eastAsia="宋体" w:cs="宋体"/>
                <w:sz w:val="24"/>
                <w:szCs w:val="24"/>
              </w:rPr>
              <w:t>号</w:t>
            </w:r>
          </w:p>
        </w:tc>
      </w:tr>
      <w:tr w14:paraId="6DD227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1E1F4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F83E2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24</w:t>
            </w:r>
            <w:r>
              <w:rPr>
                <w:rFonts w:hint="eastAsia" w:ascii="宋体" w:hAnsi="宋体" w:eastAsia="宋体" w:cs="宋体"/>
                <w:sz w:val="24"/>
                <w:szCs w:val="24"/>
              </w:rPr>
              <w:t>日</w:t>
            </w:r>
          </w:p>
        </w:tc>
      </w:tr>
      <w:tr w14:paraId="1848E4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EB95F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728B8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叁万</w:t>
            </w:r>
            <w:r>
              <w:rPr>
                <w:rFonts w:hint="eastAsia" w:ascii="宋体" w:hAnsi="宋体" w:eastAsia="宋体" w:cs="宋体"/>
                <w:sz w:val="24"/>
                <w:szCs w:val="24"/>
              </w:rPr>
              <w:t>元</w:t>
            </w:r>
          </w:p>
        </w:tc>
      </w:tr>
      <w:tr w14:paraId="139927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CB62C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6A9C2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8</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许昌同旺包装材料有限公司进行执法检查，发现该公司未如实记录事故隐患排查治理情况。</w:t>
            </w:r>
          </w:p>
        </w:tc>
      </w:tr>
      <w:tr w14:paraId="54461B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17A28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1172C3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CCC1A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中华人民共和国安全生产法</w:t>
            </w:r>
            <w:r>
              <w:rPr>
                <w:rFonts w:hint="eastAsia" w:ascii="宋体" w:hAnsi="宋体" w:eastAsia="宋体" w:cs="宋体"/>
                <w:sz w:val="24"/>
                <w:szCs w:val="24"/>
              </w:rPr>
              <w:t>》第</w:t>
            </w:r>
            <w:r>
              <w:rPr>
                <w:rFonts w:hint="eastAsia" w:ascii="宋体" w:hAnsi="宋体" w:eastAsia="宋体" w:cs="宋体"/>
                <w:sz w:val="24"/>
                <w:szCs w:val="24"/>
                <w:lang w:val="en-US" w:eastAsia="zh-CN"/>
              </w:rPr>
              <w:t>九十七</w:t>
            </w:r>
            <w:r>
              <w:rPr>
                <w:rFonts w:hint="eastAsia" w:ascii="宋体" w:hAnsi="宋体" w:eastAsia="宋体" w:cs="宋体"/>
                <w:sz w:val="24"/>
                <w:szCs w:val="24"/>
              </w:rPr>
              <w:t>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p>
        </w:tc>
      </w:tr>
      <w:tr w14:paraId="1E802F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C9CE8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B78F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7FCB04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C878D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BF4D198">
            <w:pPr>
              <w:rPr>
                <w:rFonts w:hint="eastAsia" w:ascii="宋体" w:hAnsi="宋体" w:eastAsia="宋体" w:cs="宋体"/>
                <w:sz w:val="24"/>
                <w:szCs w:val="24"/>
              </w:rPr>
            </w:pPr>
          </w:p>
        </w:tc>
      </w:tr>
    </w:tbl>
    <w:p w14:paraId="6B4024DA">
      <w:pPr>
        <w:pStyle w:val="3"/>
      </w:pPr>
    </w:p>
    <w:p w14:paraId="0249FE2C">
      <w:pPr>
        <w:pStyle w:val="3"/>
      </w:pPr>
    </w:p>
    <w:p w14:paraId="7ADAD309">
      <w:pPr>
        <w:pStyle w:val="3"/>
      </w:pPr>
    </w:p>
    <w:p w14:paraId="1F185309">
      <w:pPr>
        <w:pStyle w:val="3"/>
      </w:pPr>
    </w:p>
    <w:p w14:paraId="682FA267">
      <w:pPr>
        <w:pStyle w:val="3"/>
      </w:pPr>
    </w:p>
    <w:p w14:paraId="5E6F6B2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执法006-①</w:t>
      </w:r>
      <w:r>
        <w:rPr>
          <w:rFonts w:hint="eastAsia" w:ascii="宋体" w:hAnsi="宋体" w:eastAsia="宋体" w:cs="宋体"/>
          <w:b w:val="0"/>
          <w:bCs w:val="0"/>
          <w:i w:val="0"/>
          <w:iCs w:val="0"/>
          <w:caps w:val="0"/>
          <w:color w:val="454545"/>
          <w:spacing w:val="0"/>
          <w:sz w:val="42"/>
          <w:szCs w:val="42"/>
          <w:shd w:val="clear" w:fill="FFFFFF"/>
        </w:rPr>
        <w:t>号</w:t>
      </w:r>
    </w:p>
    <w:p w14:paraId="78E0033A"/>
    <w:p w14:paraId="1BF666DB"/>
    <w:p w14:paraId="2A460B18"/>
    <w:p w14:paraId="55EE09CF"/>
    <w:p w14:paraId="4EFCE7D1"/>
    <w:p w14:paraId="7006B62F"/>
    <w:p w14:paraId="339D095B"/>
    <w:p w14:paraId="455CA00B"/>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33E302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6677F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2D207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许昌市建安区永军加油站</w:t>
            </w:r>
          </w:p>
        </w:tc>
      </w:tr>
      <w:tr w14:paraId="75A2A1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BB99F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11DB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91411023395611294C</w:t>
            </w:r>
          </w:p>
        </w:tc>
      </w:tr>
      <w:tr w14:paraId="71113F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AB51C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A3C00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许昌市建安区永军加油站违反操作规程案</w:t>
            </w:r>
          </w:p>
        </w:tc>
      </w:tr>
      <w:tr w14:paraId="61D5EE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FD073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65730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执法006-①</w:t>
            </w:r>
            <w:r>
              <w:rPr>
                <w:rFonts w:hint="eastAsia" w:ascii="宋体" w:hAnsi="宋体" w:eastAsia="宋体" w:cs="宋体"/>
                <w:sz w:val="24"/>
                <w:szCs w:val="24"/>
              </w:rPr>
              <w:t>号</w:t>
            </w:r>
          </w:p>
        </w:tc>
      </w:tr>
      <w:tr w14:paraId="39D88F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79C23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E03D4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26</w:t>
            </w:r>
            <w:r>
              <w:rPr>
                <w:rFonts w:hint="eastAsia" w:ascii="宋体" w:hAnsi="宋体" w:eastAsia="宋体" w:cs="宋体"/>
                <w:sz w:val="24"/>
                <w:szCs w:val="24"/>
              </w:rPr>
              <w:t>日</w:t>
            </w:r>
          </w:p>
        </w:tc>
      </w:tr>
      <w:tr w14:paraId="65063B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1FA1F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CE7E1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壹万</w:t>
            </w:r>
            <w:r>
              <w:rPr>
                <w:rFonts w:hint="eastAsia" w:ascii="宋体" w:hAnsi="宋体" w:eastAsia="宋体" w:cs="宋体"/>
                <w:sz w:val="24"/>
                <w:szCs w:val="24"/>
              </w:rPr>
              <w:t>元</w:t>
            </w:r>
          </w:p>
        </w:tc>
      </w:tr>
      <w:tr w14:paraId="7C266A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10800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C6AC2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18</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接举报：1、员工未按照规定穿防静电工作服和防静电鞋进行加油操作。2、向塑料桶中加注散装柴油、汽油的行为。我局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现场核实中发现举报属实。</w:t>
            </w:r>
          </w:p>
        </w:tc>
      </w:tr>
      <w:tr w14:paraId="4D772F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5D2BF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2EFC79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3DC2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w:t>
            </w:r>
          </w:p>
        </w:tc>
      </w:tr>
      <w:tr w14:paraId="6A1593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98834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9347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4D79D1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8AEB5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8AC1418">
            <w:pPr>
              <w:rPr>
                <w:rFonts w:hint="eastAsia" w:ascii="宋体" w:hAnsi="宋体" w:eastAsia="宋体" w:cs="宋体"/>
                <w:sz w:val="24"/>
                <w:szCs w:val="24"/>
              </w:rPr>
            </w:pPr>
          </w:p>
        </w:tc>
      </w:tr>
    </w:tbl>
    <w:p w14:paraId="19125416">
      <w:pPr>
        <w:pStyle w:val="3"/>
      </w:pPr>
    </w:p>
    <w:p w14:paraId="060CF2A9">
      <w:pPr>
        <w:pStyle w:val="3"/>
      </w:pPr>
    </w:p>
    <w:p w14:paraId="299F04BB">
      <w:pPr>
        <w:pStyle w:val="3"/>
      </w:pPr>
    </w:p>
    <w:p w14:paraId="7CBB67EA">
      <w:pPr>
        <w:pStyle w:val="3"/>
      </w:pPr>
    </w:p>
    <w:p w14:paraId="33804B48">
      <w:pPr>
        <w:pStyle w:val="3"/>
      </w:pPr>
    </w:p>
    <w:p w14:paraId="5190D37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执法006-②</w:t>
      </w:r>
      <w:r>
        <w:rPr>
          <w:rFonts w:hint="eastAsia" w:ascii="宋体" w:hAnsi="宋体" w:eastAsia="宋体" w:cs="宋体"/>
          <w:b w:val="0"/>
          <w:bCs w:val="0"/>
          <w:i w:val="0"/>
          <w:iCs w:val="0"/>
          <w:caps w:val="0"/>
          <w:color w:val="454545"/>
          <w:spacing w:val="0"/>
          <w:sz w:val="42"/>
          <w:szCs w:val="42"/>
          <w:shd w:val="clear" w:fill="FFFFFF"/>
        </w:rPr>
        <w:t>号</w:t>
      </w:r>
    </w:p>
    <w:p w14:paraId="06709C35"/>
    <w:p w14:paraId="3A0D278F"/>
    <w:p w14:paraId="34D0B612"/>
    <w:p w14:paraId="4938981F"/>
    <w:p w14:paraId="37F50478"/>
    <w:p w14:paraId="30AA9783"/>
    <w:p w14:paraId="41D4FD3D"/>
    <w:p w14:paraId="6991F78E"/>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03ED54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0DC7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347E7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孟某某</w:t>
            </w:r>
          </w:p>
        </w:tc>
      </w:tr>
      <w:tr w14:paraId="14DF67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8A2F4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79167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411002197911052525</w:t>
            </w:r>
          </w:p>
        </w:tc>
      </w:tr>
      <w:tr w14:paraId="3D74E2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25381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3C73F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许昌市建安区永军加油站违反操作规程案</w:t>
            </w:r>
          </w:p>
        </w:tc>
      </w:tr>
      <w:tr w14:paraId="2034E4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D428E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11BF9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执法006-②</w:t>
            </w:r>
            <w:r>
              <w:rPr>
                <w:rFonts w:hint="eastAsia" w:ascii="宋体" w:hAnsi="宋体" w:eastAsia="宋体" w:cs="宋体"/>
                <w:sz w:val="24"/>
                <w:szCs w:val="24"/>
              </w:rPr>
              <w:t>号</w:t>
            </w:r>
          </w:p>
        </w:tc>
      </w:tr>
      <w:tr w14:paraId="436A50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CABDC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FB6DA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26</w:t>
            </w:r>
            <w:r>
              <w:rPr>
                <w:rFonts w:hint="eastAsia" w:ascii="宋体" w:hAnsi="宋体" w:eastAsia="宋体" w:cs="宋体"/>
                <w:sz w:val="24"/>
                <w:szCs w:val="24"/>
              </w:rPr>
              <w:t>日</w:t>
            </w:r>
          </w:p>
        </w:tc>
      </w:tr>
      <w:tr w14:paraId="38DE8B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79BB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23F35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壹仟</w:t>
            </w:r>
            <w:r>
              <w:rPr>
                <w:rFonts w:hint="eastAsia" w:ascii="宋体" w:hAnsi="宋体" w:eastAsia="宋体" w:cs="宋体"/>
                <w:sz w:val="24"/>
                <w:szCs w:val="24"/>
              </w:rPr>
              <w:t>元</w:t>
            </w:r>
          </w:p>
        </w:tc>
      </w:tr>
      <w:tr w14:paraId="79B5DA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12004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FB06D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18</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接举报：1、员工未按照规定穿防静电工作服和防静电鞋进行加油操作。2、向塑料桶中加注散装柴油、汽油的行为。我局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现场核实中发现举报属实。</w:t>
            </w:r>
          </w:p>
        </w:tc>
      </w:tr>
      <w:tr w14:paraId="066BF9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6C1C2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297EC8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00DCB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w:t>
            </w:r>
          </w:p>
        </w:tc>
      </w:tr>
      <w:tr w14:paraId="6A649A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8E99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672DD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0B745C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DE9E9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0C774CF">
            <w:pPr>
              <w:rPr>
                <w:rFonts w:hint="eastAsia" w:ascii="宋体" w:hAnsi="宋体" w:eastAsia="宋体" w:cs="宋体"/>
                <w:sz w:val="24"/>
                <w:szCs w:val="24"/>
              </w:rPr>
            </w:pPr>
          </w:p>
        </w:tc>
      </w:tr>
    </w:tbl>
    <w:p w14:paraId="320F1729">
      <w:pPr>
        <w:pStyle w:val="3"/>
      </w:pPr>
    </w:p>
    <w:p w14:paraId="693AF6CD">
      <w:pPr>
        <w:pStyle w:val="3"/>
      </w:pPr>
    </w:p>
    <w:p w14:paraId="1C969600">
      <w:pPr>
        <w:pStyle w:val="3"/>
      </w:pPr>
    </w:p>
    <w:p w14:paraId="048810FC">
      <w:pPr>
        <w:pStyle w:val="3"/>
      </w:pPr>
    </w:p>
    <w:p w14:paraId="4F18C4CA">
      <w:pPr>
        <w:pStyle w:val="3"/>
      </w:pPr>
    </w:p>
    <w:p w14:paraId="00FC00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执法006-③</w:t>
      </w:r>
      <w:r>
        <w:rPr>
          <w:rFonts w:hint="eastAsia" w:ascii="宋体" w:hAnsi="宋体" w:eastAsia="宋体" w:cs="宋体"/>
          <w:b w:val="0"/>
          <w:bCs w:val="0"/>
          <w:i w:val="0"/>
          <w:iCs w:val="0"/>
          <w:caps w:val="0"/>
          <w:color w:val="454545"/>
          <w:spacing w:val="0"/>
          <w:sz w:val="42"/>
          <w:szCs w:val="42"/>
          <w:shd w:val="clear" w:fill="FFFFFF"/>
        </w:rPr>
        <w:t>号</w:t>
      </w:r>
    </w:p>
    <w:p w14:paraId="5D8DAD0C"/>
    <w:p w14:paraId="4EC19313"/>
    <w:p w14:paraId="6327F751"/>
    <w:p w14:paraId="5A902423"/>
    <w:p w14:paraId="5A88C59A"/>
    <w:p w14:paraId="4F511BA0"/>
    <w:p w14:paraId="2EDF4439"/>
    <w:p w14:paraId="5A850740"/>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655FE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C2D4D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B9A9A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王某某</w:t>
            </w:r>
          </w:p>
        </w:tc>
      </w:tr>
      <w:tr w14:paraId="6BB893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A341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E2CF5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411023197204120535</w:t>
            </w:r>
          </w:p>
        </w:tc>
      </w:tr>
      <w:tr w14:paraId="2DE924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9BA9E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91C3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许昌市建安区永军加油站违反操作规程案</w:t>
            </w:r>
          </w:p>
        </w:tc>
      </w:tr>
      <w:tr w14:paraId="709B1D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983C5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B8857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执法006-③</w:t>
            </w:r>
            <w:r>
              <w:rPr>
                <w:rFonts w:hint="eastAsia" w:ascii="宋体" w:hAnsi="宋体" w:eastAsia="宋体" w:cs="宋体"/>
                <w:sz w:val="24"/>
                <w:szCs w:val="24"/>
              </w:rPr>
              <w:t>号</w:t>
            </w:r>
          </w:p>
        </w:tc>
      </w:tr>
      <w:tr w14:paraId="3A8EE9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B8BF8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020B9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26</w:t>
            </w:r>
            <w:r>
              <w:rPr>
                <w:rFonts w:hint="eastAsia" w:ascii="宋体" w:hAnsi="宋体" w:eastAsia="宋体" w:cs="宋体"/>
                <w:sz w:val="24"/>
                <w:szCs w:val="24"/>
              </w:rPr>
              <w:t>日</w:t>
            </w:r>
          </w:p>
        </w:tc>
      </w:tr>
      <w:tr w14:paraId="1E58F9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2677F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7A111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壹仟</w:t>
            </w:r>
            <w:r>
              <w:rPr>
                <w:rFonts w:hint="eastAsia" w:ascii="宋体" w:hAnsi="宋体" w:eastAsia="宋体" w:cs="宋体"/>
                <w:sz w:val="24"/>
                <w:szCs w:val="24"/>
              </w:rPr>
              <w:t>元</w:t>
            </w:r>
          </w:p>
        </w:tc>
      </w:tr>
      <w:tr w14:paraId="73EE65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E524C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0B75F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18</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接举报：1、员工未按照规定穿防静电工作服和防静电鞋进行加油操作。2、向塑料桶中加注散装柴油、汽油的行为。我局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现场核实中发现举报属实。</w:t>
            </w:r>
          </w:p>
        </w:tc>
      </w:tr>
      <w:tr w14:paraId="4DC37D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5B2F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55FBFE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54333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w:t>
            </w:r>
          </w:p>
        </w:tc>
      </w:tr>
      <w:tr w14:paraId="6EC50D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B753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FDB45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184385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E9753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F06D07B">
            <w:pPr>
              <w:rPr>
                <w:rFonts w:hint="eastAsia" w:ascii="宋体" w:hAnsi="宋体" w:eastAsia="宋体" w:cs="宋体"/>
                <w:sz w:val="24"/>
                <w:szCs w:val="24"/>
              </w:rPr>
            </w:pPr>
          </w:p>
        </w:tc>
      </w:tr>
    </w:tbl>
    <w:p w14:paraId="088ABDB9">
      <w:pPr>
        <w:pStyle w:val="3"/>
      </w:pPr>
    </w:p>
    <w:p w14:paraId="2853D5A2">
      <w:pPr>
        <w:pStyle w:val="3"/>
      </w:pPr>
    </w:p>
    <w:p w14:paraId="16D1E96C">
      <w:pPr>
        <w:pStyle w:val="3"/>
      </w:pPr>
    </w:p>
    <w:p w14:paraId="0375D4C5">
      <w:pPr>
        <w:pStyle w:val="3"/>
      </w:pPr>
    </w:p>
    <w:p w14:paraId="28ADBB43">
      <w:pPr>
        <w:pStyle w:val="3"/>
      </w:pPr>
    </w:p>
    <w:p w14:paraId="579A2E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执法007-①</w:t>
      </w:r>
      <w:r>
        <w:rPr>
          <w:rFonts w:hint="eastAsia" w:ascii="宋体" w:hAnsi="宋体" w:eastAsia="宋体" w:cs="宋体"/>
          <w:b w:val="0"/>
          <w:bCs w:val="0"/>
          <w:i w:val="0"/>
          <w:iCs w:val="0"/>
          <w:caps w:val="0"/>
          <w:color w:val="454545"/>
          <w:spacing w:val="0"/>
          <w:sz w:val="42"/>
          <w:szCs w:val="42"/>
          <w:shd w:val="clear" w:fill="FFFFFF"/>
        </w:rPr>
        <w:t>号</w:t>
      </w:r>
    </w:p>
    <w:p w14:paraId="258F7ACB"/>
    <w:p w14:paraId="7B985B3D"/>
    <w:p w14:paraId="13D66FE2"/>
    <w:p w14:paraId="43D4409F"/>
    <w:p w14:paraId="1D800C68"/>
    <w:p w14:paraId="7004E4F3"/>
    <w:p w14:paraId="4FD2CFAE"/>
    <w:p w14:paraId="52B71B5B"/>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263B80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96BB9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8844C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许昌市建安区灵井农机加油站</w:t>
            </w:r>
          </w:p>
        </w:tc>
      </w:tr>
      <w:tr w14:paraId="65B6B0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94CA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E13A0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91411023699971491F</w:t>
            </w:r>
          </w:p>
        </w:tc>
      </w:tr>
      <w:tr w14:paraId="0F004F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8D351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92821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许昌市建安区</w:t>
            </w:r>
            <w:r>
              <w:rPr>
                <w:rFonts w:hint="eastAsia" w:ascii="宋体" w:hAnsi="宋体" w:eastAsia="宋体" w:cs="宋体"/>
                <w:sz w:val="24"/>
                <w:szCs w:val="24"/>
                <w:lang w:val="en-US" w:eastAsia="zh-CN"/>
              </w:rPr>
              <w:t>灵井农机加油站员工</w:t>
            </w:r>
            <w:r>
              <w:rPr>
                <w:rFonts w:hint="eastAsia" w:ascii="宋体" w:hAnsi="宋体" w:eastAsia="宋体" w:cs="宋体"/>
                <w:sz w:val="24"/>
                <w:szCs w:val="24"/>
                <w:u w:val="none"/>
                <w:lang w:val="en-US" w:eastAsia="zh-CN"/>
              </w:rPr>
              <w:t>违反操作规程案</w:t>
            </w:r>
          </w:p>
        </w:tc>
      </w:tr>
      <w:tr w14:paraId="60314F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273A0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85D83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执法007-①</w:t>
            </w:r>
            <w:r>
              <w:rPr>
                <w:rFonts w:hint="eastAsia" w:ascii="宋体" w:hAnsi="宋体" w:eastAsia="宋体" w:cs="宋体"/>
                <w:sz w:val="24"/>
                <w:szCs w:val="24"/>
              </w:rPr>
              <w:t>号</w:t>
            </w:r>
          </w:p>
        </w:tc>
      </w:tr>
      <w:tr w14:paraId="400DC8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048CE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C52A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r>
      <w:tr w14:paraId="3DA81B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997F6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38750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壹万</w:t>
            </w:r>
            <w:r>
              <w:rPr>
                <w:rFonts w:hint="eastAsia" w:ascii="宋体" w:hAnsi="宋体" w:eastAsia="宋体" w:cs="宋体"/>
                <w:sz w:val="24"/>
                <w:szCs w:val="24"/>
              </w:rPr>
              <w:t>元</w:t>
            </w:r>
          </w:p>
        </w:tc>
      </w:tr>
      <w:tr w14:paraId="40AB31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E930C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BD655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3</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接举报：加油员违反操作规程让司机操作加油。我局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现场核实中发现举报属实。</w:t>
            </w:r>
          </w:p>
        </w:tc>
      </w:tr>
      <w:tr w14:paraId="6024D1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67ABC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32438E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8A96C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w:t>
            </w:r>
          </w:p>
        </w:tc>
      </w:tr>
      <w:tr w14:paraId="0ABA75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773D4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3FB39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31AC22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005D5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06C027">
            <w:pPr>
              <w:rPr>
                <w:rFonts w:hint="eastAsia" w:ascii="宋体" w:hAnsi="宋体" w:eastAsia="宋体" w:cs="宋体"/>
                <w:sz w:val="24"/>
                <w:szCs w:val="24"/>
              </w:rPr>
            </w:pPr>
          </w:p>
        </w:tc>
      </w:tr>
    </w:tbl>
    <w:p w14:paraId="1D770F5A">
      <w:pPr>
        <w:pStyle w:val="3"/>
      </w:pPr>
    </w:p>
    <w:p w14:paraId="69FBFCCB">
      <w:pPr>
        <w:pStyle w:val="3"/>
      </w:pPr>
    </w:p>
    <w:p w14:paraId="35D34F6A">
      <w:pPr>
        <w:pStyle w:val="3"/>
      </w:pPr>
    </w:p>
    <w:p w14:paraId="0DCE79F3">
      <w:pPr>
        <w:pStyle w:val="3"/>
      </w:pPr>
    </w:p>
    <w:p w14:paraId="10E23CE4">
      <w:pPr>
        <w:pStyle w:val="3"/>
      </w:pPr>
    </w:p>
    <w:p w14:paraId="0B020A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执法007-②</w:t>
      </w:r>
      <w:r>
        <w:rPr>
          <w:rFonts w:hint="eastAsia" w:ascii="宋体" w:hAnsi="宋体" w:eastAsia="宋体" w:cs="宋体"/>
          <w:b w:val="0"/>
          <w:bCs w:val="0"/>
          <w:i w:val="0"/>
          <w:iCs w:val="0"/>
          <w:caps w:val="0"/>
          <w:color w:val="454545"/>
          <w:spacing w:val="0"/>
          <w:sz w:val="42"/>
          <w:szCs w:val="42"/>
          <w:shd w:val="clear" w:fill="FFFFFF"/>
        </w:rPr>
        <w:t>号</w:t>
      </w:r>
    </w:p>
    <w:p w14:paraId="6E63A601"/>
    <w:p w14:paraId="62DA2389"/>
    <w:p w14:paraId="5918BD97"/>
    <w:p w14:paraId="1A8648D1"/>
    <w:p w14:paraId="06829279"/>
    <w:p w14:paraId="4CB080D8"/>
    <w:p w14:paraId="76A0A8A2"/>
    <w:p w14:paraId="16328343"/>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63FDB8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3BEC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7FF76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陈某某</w:t>
            </w:r>
          </w:p>
        </w:tc>
      </w:tr>
      <w:tr w14:paraId="310582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D93B3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8BB72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411122198208198157</w:t>
            </w:r>
          </w:p>
        </w:tc>
      </w:tr>
      <w:tr w14:paraId="42B106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43A1B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E021C0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许昌市建安区</w:t>
            </w:r>
            <w:r>
              <w:rPr>
                <w:rFonts w:hint="eastAsia" w:ascii="宋体" w:hAnsi="宋体" w:eastAsia="宋体" w:cs="宋体"/>
                <w:sz w:val="24"/>
                <w:szCs w:val="24"/>
                <w:lang w:val="en-US" w:eastAsia="zh-CN"/>
              </w:rPr>
              <w:t>灵井农机加油站员工</w:t>
            </w:r>
            <w:r>
              <w:rPr>
                <w:rFonts w:hint="eastAsia" w:ascii="宋体" w:hAnsi="宋体" w:eastAsia="宋体" w:cs="宋体"/>
                <w:sz w:val="24"/>
                <w:szCs w:val="24"/>
                <w:u w:val="none"/>
                <w:lang w:val="en-US" w:eastAsia="zh-CN"/>
              </w:rPr>
              <w:t>违反操作规程案</w:t>
            </w:r>
          </w:p>
        </w:tc>
      </w:tr>
      <w:tr w14:paraId="609660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8601E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870C6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执法007-②</w:t>
            </w:r>
            <w:r>
              <w:rPr>
                <w:rFonts w:hint="eastAsia" w:ascii="宋体" w:hAnsi="宋体" w:eastAsia="宋体" w:cs="宋体"/>
                <w:sz w:val="24"/>
                <w:szCs w:val="24"/>
              </w:rPr>
              <w:t>号</w:t>
            </w:r>
          </w:p>
        </w:tc>
      </w:tr>
      <w:tr w14:paraId="0794EC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5B689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E001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r>
      <w:tr w14:paraId="749D70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DE288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FEB81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壹仟</w:t>
            </w:r>
            <w:r>
              <w:rPr>
                <w:rFonts w:hint="eastAsia" w:ascii="宋体" w:hAnsi="宋体" w:eastAsia="宋体" w:cs="宋体"/>
                <w:sz w:val="24"/>
                <w:szCs w:val="24"/>
              </w:rPr>
              <w:t>元</w:t>
            </w:r>
          </w:p>
        </w:tc>
      </w:tr>
      <w:tr w14:paraId="5FD683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2FFE9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832B2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3</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接举报：加油员违反操作规程让司机操作加油。我局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现场核实中发现举报属实。</w:t>
            </w:r>
          </w:p>
        </w:tc>
      </w:tr>
      <w:tr w14:paraId="657E0B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83D7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62C208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36EEC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w:t>
            </w:r>
          </w:p>
        </w:tc>
      </w:tr>
      <w:tr w14:paraId="6CBC4C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C77D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3D881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1851C9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B6662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B26E6AC">
            <w:pPr>
              <w:rPr>
                <w:rFonts w:hint="eastAsia" w:ascii="宋体" w:hAnsi="宋体" w:eastAsia="宋体" w:cs="宋体"/>
                <w:sz w:val="24"/>
                <w:szCs w:val="24"/>
              </w:rPr>
            </w:pPr>
          </w:p>
        </w:tc>
      </w:tr>
    </w:tbl>
    <w:p w14:paraId="53F36E98">
      <w:pPr>
        <w:pStyle w:val="3"/>
      </w:pPr>
    </w:p>
    <w:p w14:paraId="40CEDB84">
      <w:pPr>
        <w:pStyle w:val="3"/>
      </w:pPr>
    </w:p>
    <w:p w14:paraId="1F8E11B2">
      <w:pPr>
        <w:pStyle w:val="3"/>
      </w:pPr>
    </w:p>
    <w:p w14:paraId="0A1DF113">
      <w:pPr>
        <w:pStyle w:val="3"/>
      </w:pPr>
    </w:p>
    <w:p w14:paraId="221C2A89">
      <w:pPr>
        <w:pStyle w:val="3"/>
      </w:pPr>
    </w:p>
    <w:p w14:paraId="698F797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6</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执法007-③</w:t>
      </w:r>
      <w:r>
        <w:rPr>
          <w:rFonts w:hint="eastAsia" w:ascii="宋体" w:hAnsi="宋体" w:eastAsia="宋体" w:cs="宋体"/>
          <w:b w:val="0"/>
          <w:bCs w:val="0"/>
          <w:i w:val="0"/>
          <w:iCs w:val="0"/>
          <w:caps w:val="0"/>
          <w:color w:val="454545"/>
          <w:spacing w:val="0"/>
          <w:sz w:val="42"/>
          <w:szCs w:val="42"/>
          <w:shd w:val="clear" w:fill="FFFFFF"/>
        </w:rPr>
        <w:t>号</w:t>
      </w:r>
    </w:p>
    <w:p w14:paraId="1E843252"/>
    <w:p w14:paraId="1E46CEA9"/>
    <w:p w14:paraId="04587B6C"/>
    <w:p w14:paraId="1EADA607"/>
    <w:p w14:paraId="36DA5451"/>
    <w:p w14:paraId="4601869E"/>
    <w:p w14:paraId="6FCE2DE3"/>
    <w:p w14:paraId="4CFC25B1"/>
    <w:tbl>
      <w:tblPr>
        <w:tblStyle w:val="6"/>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6D777E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98F0F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733B9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肖某某</w:t>
            </w:r>
          </w:p>
        </w:tc>
      </w:tr>
      <w:tr w14:paraId="0964EA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B7629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CAEDA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411023199105164523</w:t>
            </w:r>
          </w:p>
        </w:tc>
      </w:tr>
      <w:tr w14:paraId="5E80BD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94162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06021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u w:val="none"/>
                <w:lang w:val="en-US" w:eastAsia="zh-CN"/>
              </w:rPr>
              <w:t>许昌市建安区</w:t>
            </w:r>
            <w:r>
              <w:rPr>
                <w:rFonts w:hint="eastAsia" w:ascii="宋体" w:hAnsi="宋体" w:eastAsia="宋体" w:cs="宋体"/>
                <w:sz w:val="24"/>
                <w:szCs w:val="24"/>
                <w:lang w:val="en-US" w:eastAsia="zh-CN"/>
              </w:rPr>
              <w:t>灵井农机加油站员工</w:t>
            </w:r>
            <w:r>
              <w:rPr>
                <w:rFonts w:hint="eastAsia" w:ascii="宋体" w:hAnsi="宋体" w:eastAsia="宋体" w:cs="宋体"/>
                <w:sz w:val="24"/>
                <w:szCs w:val="24"/>
                <w:u w:val="none"/>
                <w:lang w:val="en-US" w:eastAsia="zh-CN"/>
              </w:rPr>
              <w:t>违反操作规程案</w:t>
            </w:r>
          </w:p>
        </w:tc>
      </w:tr>
      <w:tr w14:paraId="716A3F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6DA7C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0FF2D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执法007-③</w:t>
            </w:r>
            <w:r>
              <w:rPr>
                <w:rFonts w:hint="eastAsia" w:ascii="宋体" w:hAnsi="宋体" w:eastAsia="宋体" w:cs="宋体"/>
                <w:sz w:val="24"/>
                <w:szCs w:val="24"/>
              </w:rPr>
              <w:t>号</w:t>
            </w:r>
          </w:p>
        </w:tc>
      </w:tr>
      <w:tr w14:paraId="71CEE3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0AA4D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A441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r>
      <w:tr w14:paraId="7C02C4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2" w:hRule="atLeast"/>
        </w:trPr>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85AD6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3F4CD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壹仟</w:t>
            </w:r>
            <w:r>
              <w:rPr>
                <w:rFonts w:hint="eastAsia" w:ascii="宋体" w:hAnsi="宋体" w:eastAsia="宋体" w:cs="宋体"/>
                <w:sz w:val="24"/>
                <w:szCs w:val="24"/>
              </w:rPr>
              <w:t>元</w:t>
            </w:r>
          </w:p>
        </w:tc>
      </w:tr>
      <w:tr w14:paraId="1F8EF0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CE0FB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801BE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3</w:t>
            </w:r>
            <w:r>
              <w:rPr>
                <w:rFonts w:hint="eastAsia" w:ascii="宋体" w:hAnsi="宋体" w:eastAsia="宋体" w:cs="宋体"/>
                <w:sz w:val="24"/>
                <w:szCs w:val="24"/>
              </w:rPr>
              <w:t>日建安区应急管理局</w:t>
            </w:r>
            <w:r>
              <w:rPr>
                <w:rFonts w:hint="eastAsia" w:ascii="宋体" w:hAnsi="宋体" w:eastAsia="宋体" w:cs="宋体"/>
                <w:sz w:val="24"/>
                <w:szCs w:val="24"/>
                <w:lang w:val="en-US" w:eastAsia="zh-CN"/>
              </w:rPr>
              <w:t>接举报：加油员违反操作规程让司机操作加油。我局</w:t>
            </w:r>
            <w:r>
              <w:rPr>
                <w:rFonts w:hint="eastAsia" w:ascii="宋体" w:hAnsi="宋体" w:eastAsia="宋体" w:cs="宋体"/>
                <w:sz w:val="24"/>
                <w:szCs w:val="24"/>
              </w:rPr>
              <w:t>执法人员</w:t>
            </w:r>
            <w:r>
              <w:rPr>
                <w:rFonts w:hint="eastAsia" w:ascii="宋体" w:hAnsi="宋体" w:eastAsia="宋体" w:cs="宋体"/>
                <w:sz w:val="24"/>
                <w:szCs w:val="24"/>
                <w:lang w:val="en-US" w:eastAsia="zh-CN"/>
              </w:rPr>
              <w:t>现场核实中发现举报属实。</w:t>
            </w:r>
          </w:p>
        </w:tc>
      </w:tr>
      <w:tr w14:paraId="25A7F9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3522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5DE2F4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A034E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安全生产违法行为行政处罚办法</w:t>
            </w:r>
            <w:r>
              <w:rPr>
                <w:rFonts w:hint="eastAsia" w:ascii="宋体" w:hAnsi="宋体" w:eastAsia="宋体" w:cs="宋体"/>
                <w:sz w:val="24"/>
                <w:szCs w:val="24"/>
              </w:rPr>
              <w:t>》第</w:t>
            </w:r>
            <w:r>
              <w:rPr>
                <w:rFonts w:hint="eastAsia" w:ascii="宋体" w:hAnsi="宋体" w:eastAsia="宋体" w:cs="宋体"/>
                <w:sz w:val="24"/>
                <w:szCs w:val="24"/>
                <w:lang w:val="en-US" w:eastAsia="zh-CN"/>
              </w:rPr>
              <w:t>七十三</w:t>
            </w:r>
            <w:r>
              <w:rPr>
                <w:rFonts w:hint="eastAsia" w:ascii="宋体" w:hAnsi="宋体" w:eastAsia="宋体" w:cs="宋体"/>
                <w:sz w:val="24"/>
                <w:szCs w:val="24"/>
              </w:rPr>
              <w:t>条</w:t>
            </w:r>
          </w:p>
        </w:tc>
      </w:tr>
      <w:tr w14:paraId="312360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B62C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69DD8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18A47E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B353C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A090E95">
            <w:pPr>
              <w:rPr>
                <w:rFonts w:hint="eastAsia" w:ascii="宋体" w:hAnsi="宋体" w:eastAsia="宋体" w:cs="宋体"/>
                <w:sz w:val="24"/>
                <w:szCs w:val="24"/>
              </w:rPr>
            </w:pPr>
          </w:p>
        </w:tc>
      </w:tr>
    </w:tbl>
    <w:p w14:paraId="67BA534C">
      <w:pPr>
        <w:pStyle w:val="3"/>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5B1DAB"/>
    <w:rsid w:val="0077308A"/>
    <w:rsid w:val="1E0D721F"/>
    <w:rsid w:val="2AF32428"/>
    <w:rsid w:val="31132938"/>
    <w:rsid w:val="3C4510D3"/>
    <w:rsid w:val="3D076CFC"/>
    <w:rsid w:val="56CE71DC"/>
    <w:rsid w:val="5BDB19E8"/>
    <w:rsid w:val="5F5B1DAB"/>
    <w:rsid w:val="64E85552"/>
    <w:rsid w:val="6A940AB0"/>
    <w:rsid w:val="751E6F55"/>
    <w:rsid w:val="7FFA6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2"/>
      <w:szCs w:val="32"/>
    </w:rPr>
  </w:style>
  <w:style w:type="paragraph" w:styleId="3">
    <w:name w:val="Body Text 2"/>
    <w:basedOn w:val="1"/>
    <w:unhideWhenUsed/>
    <w:qFormat/>
    <w:uiPriority w:val="0"/>
    <w:pPr>
      <w:spacing w:after="120" w:line="480" w:lineRule="auto"/>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710</Words>
  <Characters>818</Characters>
  <Lines>0</Lines>
  <Paragraphs>0</Paragraphs>
  <TotalTime>8</TotalTime>
  <ScaleCrop>false</ScaleCrop>
  <LinksUpToDate>false</LinksUpToDate>
  <CharactersWithSpaces>821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2026-08-03T08:25:00Z</dcterms:created>
  <dc:creator>。。。。</dc:creator>
  <cp:lastModifiedBy>WPS_1674978235</cp:lastModifiedBy>
  <dcterms:modified xsi:type="dcterms:W3CDTF">2026-08-06T02:34:32Z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B559278C20824EC1B5BBA267A493BBAB_13</vt:lpwstr>
  </property>
  <property fmtid="{D5CDD505-2E9C-101B-9397-08002B2CF9AE}" pid="4" name="KSOTemplateDocerSaveRecord">
    <vt:lpwstr>eyJoZGlkIjoiNTQxNTBkZDJkZDQ2MTg4NTFlYjEzZGZkZTRjOWYyZDkiLCJ1c2VySWQiOiIxNDY5NjA3OTUzIn0=</vt:lpwstr>
  </property>
</Properties>
</file>