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CFCBA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榆林乡2024-2025学年第一学期跨校教研活动实施方案(征求意见稿)</w:t>
      </w:r>
    </w:p>
    <w:p w14:paraId="64A429A5">
      <w:r>
        <w:rPr>
          <w:rFonts w:hint="eastAsia"/>
        </w:rPr>
        <w:t>　　</w:t>
      </w:r>
    </w:p>
    <w:p w14:paraId="21078C86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为了多渠道、多形式强化教研活动，促进校际间跨校教研的有效开展，实现各学校教师的相互交流，进一步提高全乡课堂教学的有效性，特制定以下方案。</w:t>
      </w:r>
    </w:p>
    <w:p w14:paraId="77107F51"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</w:t>
      </w:r>
      <w:r>
        <w:rPr>
          <w:rFonts w:hint="eastAsia" w:ascii="仿宋_GB2312" w:eastAsia="仿宋_GB2312"/>
          <w:b/>
          <w:sz w:val="32"/>
          <w:szCs w:val="32"/>
        </w:rPr>
        <w:t>　一、指导思想：</w:t>
      </w:r>
    </w:p>
    <w:p w14:paraId="3622F155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为深入推进基础教育课程改革，突出教学质量中心意识，实现以研促教、以研兴教的目的，面向全体学生，以校为本、以师为本、以乡为本，营造良好教研氛围，互相学习、共同进步，全面提高教育教学质量。</w:t>
      </w:r>
    </w:p>
    <w:p w14:paraId="7D1F60BB"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　　二、目标任务：</w:t>
      </w:r>
    </w:p>
    <w:p w14:paraId="4D44FA75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（一）在跨校教研中，以讲课、评课为载体，引导教师在主体活动中展示自己的理念，技能和经验，互动交流，达到共同提高的目的。以此改进、加强和完善本校的教研工作。</w:t>
      </w:r>
    </w:p>
    <w:p w14:paraId="69F0111A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（二）为各校的教师搭建一个展示交流的平台，促进其专业水平的提高。</w:t>
      </w:r>
    </w:p>
    <w:p w14:paraId="5BEF47BC"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　　三、组织领导：</w:t>
      </w:r>
    </w:p>
    <w:p w14:paraId="28F44FE5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组长：许玉魁</w:t>
      </w:r>
    </w:p>
    <w:p w14:paraId="383158F1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副组长：李伟民 中心校其他成员 各小学校长 各学科组组长</w:t>
      </w:r>
    </w:p>
    <w:p w14:paraId="704C9ACA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成员：各校骨干讲课教师及各学科组其他成员</w:t>
      </w:r>
    </w:p>
    <w:p w14:paraId="0E4C7C8D"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　　四、活动形式：</w:t>
      </w:r>
    </w:p>
    <w:p w14:paraId="4406302F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（一）观摩课堂教学。每次活动，由各学科组中相对优秀的教师执教一节课，其他老师听课、观察、记录。</w:t>
      </w:r>
    </w:p>
    <w:p w14:paraId="5AE85281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（二）课例评价、互动研讨。先由研讨课主讲人阐述教学设计思路、成功得失，然后由其他老师轮流进行评课（为方便资料收集整理，每个人发言记录单独写在一张纸上，活动结束前交资料收集整理负责人）。</w:t>
      </w:r>
    </w:p>
    <w:p w14:paraId="48392698">
      <w:pPr>
        <w:ind w:firstLine="648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（三）评估总结。</w:t>
      </w:r>
    </w:p>
    <w:p w14:paraId="311E466B">
      <w:pPr>
        <w:ind w:firstLine="648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五、活动安排。</w:t>
      </w:r>
    </w:p>
    <w:p w14:paraId="27FA4A17">
      <w:pPr>
        <w:ind w:firstLine="648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全乡成立小学语文高、中、低年级和小学数学高、中、低年级共6个学科组。每个学科组每月活动一次。活动时间、讲课人、参加人员、活动地点、主持人、总结点评人、资料收集整理人等详见《榆林乡2024-2025学年第一学期小学**（*年级组）教研活动安排一览表》。</w:t>
      </w:r>
    </w:p>
    <w:p w14:paraId="54AB5E63">
      <w:pPr>
        <w:ind w:firstLine="648"/>
        <w:rPr>
          <w:rFonts w:ascii="仿宋_GB2312" w:eastAsia="仿宋_GB2312"/>
          <w:sz w:val="32"/>
          <w:szCs w:val="32"/>
        </w:rPr>
      </w:pPr>
    </w:p>
    <w:p w14:paraId="57D735F2">
      <w:pPr>
        <w:ind w:firstLine="648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附件1：榆林乡2024-2025学年第一学期跨校教研各学科组名单</w:t>
      </w:r>
    </w:p>
    <w:p w14:paraId="22B3C22C">
      <w:pPr>
        <w:ind w:firstLine="648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附件2：榆林乡2024-2025学年第一学期小学**（*年级组）教研活动安排一览表</w:t>
      </w:r>
    </w:p>
    <w:p w14:paraId="6E77337D">
      <w:pPr>
        <w:ind w:firstLine="648"/>
        <w:rPr>
          <w:rFonts w:ascii="仿宋_GB2312" w:eastAsia="仿宋_GB2312"/>
          <w:sz w:val="32"/>
          <w:szCs w:val="32"/>
        </w:rPr>
      </w:pPr>
    </w:p>
    <w:p w14:paraId="6850EBD6">
      <w:pPr>
        <w:ind w:firstLine="648"/>
        <w:rPr>
          <w:rFonts w:ascii="仿宋_GB2312" w:eastAsia="仿宋_GB2312"/>
          <w:sz w:val="32"/>
          <w:szCs w:val="32"/>
        </w:rPr>
      </w:pPr>
    </w:p>
    <w:p w14:paraId="49532117">
      <w:pPr>
        <w:ind w:firstLine="648"/>
        <w:rPr>
          <w:rFonts w:ascii="仿宋_GB2312" w:eastAsia="仿宋_GB2312"/>
          <w:sz w:val="32"/>
          <w:szCs w:val="32"/>
        </w:rPr>
      </w:pPr>
    </w:p>
    <w:p w14:paraId="3307DD8D">
      <w:pPr>
        <w:ind w:firstLine="6080" w:firstLineChars="19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2024年9月</w:t>
      </w:r>
      <w:bookmarkStart w:id="0" w:name="_GoBack"/>
      <w:bookmarkEnd w:id="0"/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MTAwYmIxNzdlZjE1ZWE1MjRiYTg0MTdjNzE4NzEifQ=="/>
  </w:docVars>
  <w:rsids>
    <w:rsidRoot w:val="00C93395"/>
    <w:rsid w:val="0010146B"/>
    <w:rsid w:val="0018105F"/>
    <w:rsid w:val="001C051C"/>
    <w:rsid w:val="002A2026"/>
    <w:rsid w:val="0037089B"/>
    <w:rsid w:val="00621559"/>
    <w:rsid w:val="006E0F49"/>
    <w:rsid w:val="007A2EFC"/>
    <w:rsid w:val="007D4E95"/>
    <w:rsid w:val="009729D3"/>
    <w:rsid w:val="009B1A68"/>
    <w:rsid w:val="009B4706"/>
    <w:rsid w:val="00AC41A4"/>
    <w:rsid w:val="00B269CC"/>
    <w:rsid w:val="00B3082D"/>
    <w:rsid w:val="00C93395"/>
    <w:rsid w:val="00CB401D"/>
    <w:rsid w:val="00D14493"/>
    <w:rsid w:val="00D34F39"/>
    <w:rsid w:val="00DA2A79"/>
    <w:rsid w:val="00DA77D7"/>
    <w:rsid w:val="00DB609D"/>
    <w:rsid w:val="00DE4E73"/>
    <w:rsid w:val="00E83A0F"/>
    <w:rsid w:val="00F04CA3"/>
    <w:rsid w:val="00FA0223"/>
    <w:rsid w:val="19CF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44F9D-59F5-46C3-94B6-6A9E7C032B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2627</Words>
  <Characters>2834</Characters>
  <Lines>23</Lines>
  <Paragraphs>6</Paragraphs>
  <TotalTime>52</TotalTime>
  <ScaleCrop>false</ScaleCrop>
  <LinksUpToDate>false</LinksUpToDate>
  <CharactersWithSpaces>2989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2024-09-18T01:16:00Z</dcterms:created>
  <dc:creator>Windows7</dc:creator>
  <cp:lastModifiedBy>lenovo</cp:lastModifiedBy>
  <dcterms:modified xsi:type="dcterms:W3CDTF">2024-10-16T01:13:21Z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3CD16DC617D34E46A5C0BD900A628F4F_12</vt:lpwstr>
  </property>
</Properties>
</file>