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20" w:lineRule="exact"/>
        <w:jc w:val="center"/>
        <w:rPr>
          <w:rFonts w:hint="eastAsia" w:asciiTheme="majorEastAsia" w:hAnsiTheme="majorEastAsia" w:eastAsiaTheme="majorEastAsia" w:cstheme="majorEastAsia"/>
          <w:b/>
          <w:bCs/>
          <w:w w:val="96"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w w:val="96"/>
          <w:sz w:val="44"/>
          <w:szCs w:val="44"/>
          <w:lang w:eastAsia="zh-CN"/>
        </w:rPr>
        <w:t>中共许昌市建安区委城乡规划委员会</w:t>
      </w:r>
      <w:r>
        <w:rPr>
          <w:rFonts w:hint="eastAsia" w:asciiTheme="majorEastAsia" w:hAnsiTheme="majorEastAsia" w:eastAsiaTheme="majorEastAsia" w:cstheme="majorEastAsia"/>
          <w:b/>
          <w:bCs/>
          <w:w w:val="96"/>
          <w:sz w:val="44"/>
          <w:szCs w:val="44"/>
          <w:lang w:val="en-US" w:eastAsia="zh-CN"/>
        </w:rPr>
        <w:t>2023年</w:t>
      </w:r>
    </w:p>
    <w:p>
      <w:pPr>
        <w:spacing w:line="720" w:lineRule="exact"/>
        <w:jc w:val="center"/>
        <w:rPr>
          <w:rFonts w:hint="eastAsia" w:asciiTheme="majorEastAsia" w:hAnsiTheme="majorEastAsia" w:eastAsiaTheme="majorEastAsia" w:cstheme="majorEastAsia"/>
          <w:b/>
          <w:bCs/>
          <w:w w:val="96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w w:val="96"/>
          <w:sz w:val="44"/>
          <w:szCs w:val="44"/>
          <w:lang w:val="en-US" w:eastAsia="zh-CN"/>
        </w:rPr>
        <w:t>第四次会议项目控规的</w:t>
      </w:r>
      <w:r>
        <w:rPr>
          <w:rFonts w:hint="eastAsia" w:asciiTheme="majorEastAsia" w:hAnsiTheme="majorEastAsia" w:eastAsiaTheme="majorEastAsia" w:cstheme="majorEastAsia"/>
          <w:b/>
          <w:bCs/>
          <w:w w:val="96"/>
          <w:sz w:val="44"/>
          <w:szCs w:val="44"/>
        </w:rPr>
        <w:t>公示内容</w:t>
      </w:r>
    </w:p>
    <w:p>
      <w:pPr>
        <w:spacing w:line="560" w:lineRule="exact"/>
        <w:rPr>
          <w:rFonts w:ascii="Times New Roman" w:hAnsi="Times New Roman" w:eastAsia="仿宋" w:cs="Times New Roman"/>
        </w:rPr>
      </w:pPr>
    </w:p>
    <w:p>
      <w:pPr>
        <w:ind w:firstLine="640" w:firstLineChars="200"/>
        <w:rPr>
          <w:rFonts w:ascii="Times New Roman" w:hAnsi="Times New Roman" w:cs="Times New Roman"/>
        </w:rPr>
      </w:pPr>
      <w:r>
        <w:rPr>
          <w:rFonts w:hint="eastAsia" w:ascii="Times New Roman" w:hAnsi="Times New Roman" w:cs="仿宋_GB2312"/>
        </w:rPr>
        <w:t>依据《中华人民共和国城乡规划法》、《行政许可法》、《关于城乡规划公开公示的规定》等有关法律法规，特此公告，公告日期</w:t>
      </w:r>
      <w:r>
        <w:rPr>
          <w:rFonts w:ascii="Times New Roman" w:hAnsi="Times New Roman" w:cs="Times New Roman"/>
        </w:rPr>
        <w:t>202</w:t>
      </w:r>
      <w:r>
        <w:rPr>
          <w:rFonts w:hint="eastAsia" w:ascii="Times New Roman" w:hAnsi="Times New Roman" w:cs="Times New Roman"/>
          <w:lang w:val="en-US" w:eastAsia="zh-CN"/>
        </w:rPr>
        <w:t>3</w:t>
      </w:r>
      <w:r>
        <w:rPr>
          <w:rFonts w:hint="eastAsia" w:ascii="Times New Roman" w:hAnsi="Times New Roman" w:cs="仿宋_GB2312"/>
        </w:rPr>
        <w:t>年</w:t>
      </w:r>
      <w:r>
        <w:rPr>
          <w:rFonts w:hint="eastAsia" w:ascii="Times New Roman" w:hAnsi="Times New Roman" w:cs="仿宋_GB2312"/>
          <w:lang w:val="en-US" w:eastAsia="zh-CN"/>
        </w:rPr>
        <w:t xml:space="preserve"> 10</w:t>
      </w:r>
      <w:r>
        <w:rPr>
          <w:rFonts w:hint="eastAsia" w:ascii="Times New Roman" w:hAnsi="Times New Roman" w:cs="仿宋_GB2312"/>
        </w:rPr>
        <w:t>月</w:t>
      </w:r>
      <w:r>
        <w:rPr>
          <w:rFonts w:hint="eastAsia" w:ascii="Times New Roman" w:hAnsi="Times New Roman" w:cs="仿宋_GB2312"/>
          <w:lang w:val="en-US" w:eastAsia="zh-CN"/>
        </w:rPr>
        <w:t xml:space="preserve">16 </w:t>
      </w:r>
      <w:r>
        <w:rPr>
          <w:rFonts w:hint="eastAsia" w:ascii="Times New Roman" w:hAnsi="Times New Roman" w:cs="仿宋_GB2312"/>
        </w:rPr>
        <w:t>日</w:t>
      </w:r>
      <w:r>
        <w:rPr>
          <w:rFonts w:ascii="Times New Roman" w:hAnsi="Times New Roman" w:cs="Times New Roman"/>
        </w:rPr>
        <w:t>--202</w:t>
      </w:r>
      <w:r>
        <w:rPr>
          <w:rFonts w:hint="eastAsia" w:ascii="Times New Roman" w:hAnsi="Times New Roman" w:cs="Times New Roman"/>
          <w:lang w:val="en-US" w:eastAsia="zh-CN"/>
        </w:rPr>
        <w:t>3</w:t>
      </w:r>
      <w:r>
        <w:rPr>
          <w:rFonts w:hint="eastAsia" w:ascii="Times New Roman" w:hAnsi="Times New Roman" w:cs="仿宋_GB2312"/>
        </w:rPr>
        <w:t>年</w:t>
      </w:r>
      <w:r>
        <w:rPr>
          <w:rFonts w:hint="eastAsia" w:ascii="Times New Roman" w:hAnsi="Times New Roman" w:cs="仿宋_GB2312"/>
          <w:lang w:val="en-US" w:eastAsia="zh-CN"/>
        </w:rPr>
        <w:t xml:space="preserve"> 11</w:t>
      </w:r>
      <w:r>
        <w:rPr>
          <w:rFonts w:hint="eastAsia" w:ascii="Times New Roman" w:hAnsi="Times New Roman" w:cs="仿宋_GB2312"/>
        </w:rPr>
        <w:t>月</w:t>
      </w:r>
      <w:r>
        <w:rPr>
          <w:rFonts w:hint="eastAsia" w:ascii="Times New Roman" w:hAnsi="Times New Roman" w:cs="仿宋_GB2312"/>
          <w:lang w:val="en-US" w:eastAsia="zh-CN"/>
        </w:rPr>
        <w:t>16</w:t>
      </w:r>
      <w:bookmarkStart w:id="0" w:name="_GoBack"/>
      <w:bookmarkEnd w:id="0"/>
      <w:r>
        <w:rPr>
          <w:rFonts w:hint="eastAsia" w:ascii="Times New Roman" w:hAnsi="Times New Roman" w:cs="仿宋_GB2312"/>
          <w:lang w:val="en-US" w:eastAsia="zh-CN"/>
        </w:rPr>
        <w:t xml:space="preserve"> </w:t>
      </w:r>
      <w:r>
        <w:rPr>
          <w:rFonts w:hint="eastAsia" w:ascii="Times New Roman" w:hAnsi="Times New Roman" w:cs="仿宋_GB2312"/>
        </w:rPr>
        <w:t>日，如有意见或建议，请在公示期内向我局以书面形式提出。</w:t>
      </w:r>
    </w:p>
    <w:p>
      <w:pPr>
        <w:ind w:firstLine="640" w:firstLineChars="200"/>
        <w:rPr>
          <w:rFonts w:ascii="Times New Roman" w:hAnsi="Times New Roman" w:cs="Times New Roman"/>
        </w:rPr>
      </w:pPr>
      <w:r>
        <w:rPr>
          <w:rFonts w:hint="eastAsia" w:ascii="Times New Roman" w:hAnsi="Times New Roman" w:cs="仿宋_GB2312"/>
        </w:rPr>
        <w:t>咨询电话：</w:t>
      </w:r>
      <w:r>
        <w:rPr>
          <w:rFonts w:ascii="Times New Roman" w:hAnsi="Times New Roman" w:cs="Times New Roman"/>
        </w:rPr>
        <w:t>0374-5115109</w:t>
      </w:r>
    </w:p>
    <w:p>
      <w:pPr>
        <w:ind w:firstLine="640" w:firstLineChars="200"/>
        <w:rPr>
          <w:rFonts w:ascii="Times New Roman" w:hAnsi="Times New Roman" w:cs="Times New Roman"/>
        </w:rPr>
      </w:pPr>
      <w:r>
        <w:rPr>
          <w:rFonts w:hint="eastAsia" w:ascii="Times New Roman" w:hAnsi="Times New Roman" w:cs="仿宋_GB2312"/>
        </w:rPr>
        <w:t>经办科室：规划委员会秘书股</w:t>
      </w:r>
    </w:p>
    <w:p>
      <w:pPr>
        <w:ind w:firstLine="640" w:firstLineChars="200"/>
        <w:rPr>
          <w:rFonts w:hint="eastAsia" w:ascii="Times New Roman" w:hAnsi="Times New Roman" w:eastAsia="仿宋_GB2312" w:cs="Times New Roman"/>
          <w:lang w:eastAsia="zh-CN"/>
        </w:rPr>
      </w:pPr>
      <w:r>
        <w:rPr>
          <w:rFonts w:hint="eastAsia" w:ascii="Times New Roman" w:hAnsi="Times New Roman" w:cs="仿宋_GB2312"/>
        </w:rPr>
        <w:t>经办人：</w:t>
      </w:r>
      <w:r>
        <w:rPr>
          <w:rFonts w:hint="eastAsia" w:ascii="Times New Roman" w:hAnsi="Times New Roman" w:cs="仿宋_GB2312"/>
          <w:lang w:val="en-US" w:eastAsia="zh-CN"/>
        </w:rPr>
        <w:t>赵飞</w:t>
      </w:r>
    </w:p>
    <w:p>
      <w:pPr>
        <w:ind w:firstLine="640" w:firstLineChars="200"/>
        <w:rPr>
          <w:rFonts w:hint="eastAsia" w:ascii="Times New Roman" w:hAnsi="黑体" w:eastAsia="黑体" w:cs="黑体"/>
        </w:rPr>
      </w:pPr>
    </w:p>
    <w:p>
      <w:pPr>
        <w:pStyle w:val="2"/>
        <w:ind w:firstLine="643" w:firstLineChars="200"/>
        <w:jc w:val="both"/>
        <w:rPr>
          <w:rFonts w:hint="eastAsia" w:ascii="Times New Roman" w:hAnsi="Times New Roman" w:eastAsia="仿宋_GB2312" w:cs="仿宋_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b/>
          <w:bCs/>
          <w:kern w:val="2"/>
          <w:sz w:val="32"/>
          <w:szCs w:val="32"/>
          <w:lang w:val="en-US" w:eastAsia="zh-CN" w:bidi="ar-SA"/>
        </w:rPr>
        <w:t>灵井镇岗王村局部地块控制性详细规划</w:t>
      </w:r>
    </w:p>
    <w:p>
      <w:pPr>
        <w:pStyle w:val="2"/>
        <w:ind w:firstLine="640" w:firstLineChars="200"/>
        <w:jc w:val="both"/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该</w:t>
      </w:r>
      <w:r>
        <w:rPr>
          <w:rFonts w:hint="default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规划用地面积：1122平方米（1.7亩）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；</w:t>
      </w:r>
      <w:r>
        <w:rPr>
          <w:rFonts w:hint="default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用地性质：公共管理与公共服务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；</w:t>
      </w:r>
      <w:r>
        <w:rPr>
          <w:rFonts w:hint="default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建筑层数：低层、多层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；</w:t>
      </w:r>
      <w:r>
        <w:rPr>
          <w:rFonts w:hint="default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建筑限高：＜24米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；</w:t>
      </w:r>
      <w:r>
        <w:rPr>
          <w:rFonts w:hint="default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建筑密度：＜40%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；</w:t>
      </w:r>
      <w:r>
        <w:rPr>
          <w:rFonts w:hint="default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容 积 率：＜0.8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；</w:t>
      </w:r>
      <w:r>
        <w:rPr>
          <w:rFonts w:hint="default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 xml:space="preserve">  绿地率：≥35%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；</w:t>
      </w:r>
      <w:r>
        <w:rPr>
          <w:rFonts w:hint="default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机动车停车位：&gt;1.0车位/100平方米建筑面积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。</w:t>
      </w:r>
    </w:p>
    <w:p>
      <w:pPr>
        <w:pStyle w:val="2"/>
        <w:ind w:left="0" w:leftChars="0" w:firstLine="0" w:firstLineChars="0"/>
        <w:jc w:val="both"/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drawing>
          <wp:inline distT="0" distB="0" distL="114300" distR="114300">
            <wp:extent cx="5257800" cy="3286125"/>
            <wp:effectExtent l="0" t="0" r="0" b="9525"/>
            <wp:docPr id="1" name="图片 1" descr="灵井镇岗王村控规-模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灵井镇岗王村控规-模型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3286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NDIyNjkxMDg0ODhkMWJkNTc0ODNhZTk2MTdmOGEifQ=="/>
  </w:docVars>
  <w:rsids>
    <w:rsidRoot w:val="00000000"/>
    <w:rsid w:val="057E19E3"/>
    <w:rsid w:val="28E416BA"/>
    <w:rsid w:val="2F1C5DF3"/>
    <w:rsid w:val="3AB47816"/>
    <w:rsid w:val="577F29D6"/>
    <w:rsid w:val="5A484A1C"/>
    <w:rsid w:val="64B139F8"/>
    <w:rsid w:val="6D886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Calibri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0"/>
    <w:pPr>
      <w:ind w:firstLine="420" w:firstLineChars="100"/>
    </w:pPr>
  </w:style>
  <w:style w:type="paragraph" w:styleId="3">
    <w:name w:val="Body Text"/>
    <w:basedOn w:val="1"/>
    <w:unhideWhenUsed/>
    <w:qFormat/>
    <w:uiPriority w:val="0"/>
    <w:pPr>
      <w:jc w:val="center"/>
    </w:pPr>
    <w:rPr>
      <w:rFonts w:eastAsia="黑体"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147</Words>
  <Characters>169</Characters>
  <Lines>0</Lines>
  <Paragraphs>0</Paragraphs>
  <TotalTime>0</TotalTime>
  <ScaleCrop>false</ScaleCrop>
  <LinksUpToDate>false</LinksUpToDate>
  <CharactersWithSpaces>174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2022-09-22T01:38:00Z</dcterms:created>
  <dc:creator>4087</dc:creator>
  <cp:lastModifiedBy>4087</cp:lastModifiedBy>
  <cp:lastPrinted>2022-09-26T01:31:00Z</cp:lastPrinted>
  <dcterms:modified xsi:type="dcterms:W3CDTF">2023-10-16T08:37:30Z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C6ED71F7E86244008D5D0BB6F09FE78E</vt:lpwstr>
  </property>
</Properties>
</file>