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8.0 --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160" w:x="1993" w:y="1946"/>
        <w:widowControl w:val="0"/>
        <w:autoSpaceDE w:val="0"/>
        <w:autoSpaceDN w:val="0"/>
        <w:spacing w:before="0" w:after="0" w:line="516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LQOKNQ+WenQuanYi Micro Hei" w:hAnsi="LQOKNQ+WenQuanYi Micro Hei" w:cs="LQOKNQ+WenQuanYi Micro Hei"/>
          <w:color w:val="000000"/>
          <w:spacing w:val="0"/>
          <w:sz w:val="44"/>
        </w:rPr>
        <w:t>放射源诊疗技术和医用辐射机构许可（注</w:t>
      </w:r>
    </w:p>
    <w:p>
      <w:pPr>
        <w:framePr w:w="8160" w:x="1993" w:y="1946"/>
        <w:widowControl w:val="0"/>
        <w:autoSpaceDE w:val="0"/>
        <w:autoSpaceDN w:val="0"/>
        <w:spacing w:before="420" w:after="0" w:line="516" w:lineRule="exact"/>
        <w:ind w:left="352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LQOKNQ+WenQuanYi Micro Hei" w:hAnsi="LQOKNQ+WenQuanYi Micro Hei" w:cs="LQOKNQ+WenQuanYi Micro Hei"/>
          <w:color w:val="000000"/>
          <w:spacing w:val="0"/>
          <w:sz w:val="44"/>
        </w:rPr>
        <w:t>销）</w:t>
      </w:r>
    </w:p>
    <w:p>
      <w:pPr>
        <w:framePr w:w="1520" w:x="1800" w:y="4069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QOKNQ+WenQuanYi Micro Hei" w:hAnsi="LQOKNQ+WenQuanYi Micro Hei" w:cs="LQOKNQ+WenQuanYi Micro Hei"/>
          <w:color w:val="000000"/>
          <w:spacing w:val="0"/>
          <w:sz w:val="32"/>
        </w:rPr>
        <w:t>基本信息</w:t>
      </w:r>
    </w:p>
    <w:p>
      <w:pPr>
        <w:framePr w:w="1080" w:x="1913" w:y="50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事项名称</w:t>
      </w:r>
    </w:p>
    <w:p>
      <w:pPr>
        <w:framePr w:w="2130" w:x="3548" w:y="50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放射源诊疗技术和医</w:t>
      </w:r>
    </w:p>
    <w:p>
      <w:pPr>
        <w:framePr w:w="2130" w:x="3548" w:y="503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用辐射机构许可（注</w:t>
      </w:r>
    </w:p>
    <w:p>
      <w:pPr>
        <w:framePr w:w="2130" w:x="3548" w:y="503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销）</w:t>
      </w:r>
    </w:p>
    <w:p>
      <w:pPr>
        <w:framePr w:w="1080" w:x="5805" w:y="50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事项类型</w:t>
      </w:r>
    </w:p>
    <w:p>
      <w:pPr>
        <w:framePr w:w="1080" w:x="5805" w:y="5034"/>
        <w:widowControl w:val="0"/>
        <w:autoSpaceDE w:val="0"/>
        <w:autoSpaceDN w:val="0"/>
        <w:spacing w:before="1636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办件类型</w:t>
      </w:r>
    </w:p>
    <w:p>
      <w:pPr>
        <w:framePr w:w="1080" w:x="7896" w:y="50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行政许可</w:t>
      </w:r>
    </w:p>
    <w:p>
      <w:pPr>
        <w:framePr w:w="1080" w:x="7896" w:y="5034"/>
        <w:widowControl w:val="0"/>
        <w:autoSpaceDE w:val="0"/>
        <w:autoSpaceDN w:val="0"/>
        <w:spacing w:before="1636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即办件</w:t>
      </w:r>
    </w:p>
    <w:p>
      <w:pPr>
        <w:framePr w:w="1080" w:x="1913" w:y="69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实施主体</w:t>
      </w:r>
    </w:p>
    <w:p>
      <w:pPr>
        <w:framePr w:w="2130" w:x="3548" w:y="69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许昌市建安区卫生健</w:t>
      </w:r>
    </w:p>
    <w:p>
      <w:pPr>
        <w:framePr w:w="2130" w:x="3548" w:y="691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康委员会</w:t>
      </w:r>
    </w:p>
    <w:p>
      <w:pPr>
        <w:framePr w:w="1500" w:x="1913" w:y="81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法定办理时限</w:t>
      </w:r>
    </w:p>
    <w:p>
      <w:pPr>
        <w:framePr w:w="1500" w:x="1913" w:y="817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权力来源</w:t>
      </w:r>
    </w:p>
    <w:p>
      <w:pPr>
        <w:framePr w:w="1500" w:x="3548" w:y="81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EUGUA+WenQuanYi Micro Hei"/>
          <w:color w:val="000000"/>
          <w:spacing w:val="0"/>
          <w:sz w:val="21"/>
        </w:rPr>
        <w:t>20</w:t>
      </w:r>
      <w:r>
        <w:rPr>
          <w:rFonts w:ascii="FEUGUA+WenQuanYi Micro Hei"/>
          <w:color w:val="000000"/>
          <w:spacing w:val="-2"/>
          <w:sz w:val="21"/>
        </w:rPr>
        <w:t xml:space="preserve"> </w:t>
      </w: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个工作日</w:t>
      </w:r>
    </w:p>
    <w:p>
      <w:pPr>
        <w:framePr w:w="1500" w:x="3548" w:y="817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法定本级行使</w:t>
      </w:r>
    </w:p>
    <w:p>
      <w:pPr>
        <w:framePr w:w="1500" w:x="3548" w:y="817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否</w:t>
      </w:r>
    </w:p>
    <w:p>
      <w:pPr>
        <w:framePr w:w="1500" w:x="5805" w:y="81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承诺办理时限</w:t>
      </w:r>
    </w:p>
    <w:p>
      <w:pPr>
        <w:framePr w:w="1500" w:x="5805" w:y="817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行使层级</w:t>
      </w:r>
    </w:p>
    <w:p>
      <w:pPr>
        <w:framePr w:w="1248" w:x="7896" w:y="81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EUGUA+WenQuanYi Micro Hei"/>
          <w:color w:val="000000"/>
          <w:spacing w:val="0"/>
          <w:sz w:val="21"/>
        </w:rPr>
        <w:t>1</w:t>
      </w:r>
      <w:r>
        <w:rPr>
          <w:rFonts w:ascii="FEUGUA+WenQuanYi Micro Hei"/>
          <w:color w:val="000000"/>
          <w:spacing w:val="-2"/>
          <w:sz w:val="21"/>
        </w:rPr>
        <w:t xml:space="preserve"> </w:t>
      </w: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个工作日</w:t>
      </w:r>
    </w:p>
    <w:p>
      <w:pPr>
        <w:framePr w:w="1248" w:x="7896" w:y="817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县级</w:t>
      </w:r>
    </w:p>
    <w:p>
      <w:pPr>
        <w:framePr w:w="1500" w:x="1913" w:y="94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是否涉及特殊</w:t>
      </w:r>
    </w:p>
    <w:p>
      <w:pPr>
        <w:framePr w:w="1500" w:x="1913" w:y="944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环节</w:t>
      </w:r>
    </w:p>
    <w:p>
      <w:pPr>
        <w:framePr w:w="1920" w:x="5805" w:y="94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是否涉及中介服务</w:t>
      </w:r>
    </w:p>
    <w:p>
      <w:pPr>
        <w:framePr w:w="450" w:x="7896" w:y="94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无</w:t>
      </w:r>
    </w:p>
    <w:p>
      <w:pPr>
        <w:framePr w:w="1500" w:x="1913" w:y="107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实施主体性质</w:t>
      </w:r>
    </w:p>
    <w:p>
      <w:pPr>
        <w:framePr w:w="1500" w:x="1913" w:y="1070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是否网办</w:t>
      </w:r>
    </w:p>
    <w:p>
      <w:pPr>
        <w:framePr w:w="1080" w:x="3548" w:y="107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法定机关</w:t>
      </w:r>
    </w:p>
    <w:p>
      <w:pPr>
        <w:framePr w:w="1080" w:x="5805" w:y="107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服务对象</w:t>
      </w:r>
    </w:p>
    <w:p>
      <w:pPr>
        <w:framePr w:w="1080" w:x="5805" w:y="1070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办理形式</w:t>
      </w:r>
    </w:p>
    <w:p>
      <w:pPr>
        <w:framePr w:w="1080" w:x="5805" w:y="1070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通办范围</w:t>
      </w:r>
    </w:p>
    <w:p>
      <w:pPr>
        <w:framePr w:w="2130" w:x="7896" w:y="107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非法人企业</w:t>
      </w:r>
    </w:p>
    <w:p>
      <w:pPr>
        <w:framePr w:w="2130" w:x="7896" w:y="1070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窗口办理、网上办理</w:t>
      </w:r>
    </w:p>
    <w:p>
      <w:pPr>
        <w:framePr w:w="2130" w:x="7896" w:y="1070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全省</w:t>
      </w:r>
    </w:p>
    <w:p>
      <w:pPr>
        <w:framePr w:w="450" w:x="3548" w:y="113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是</w:t>
      </w:r>
    </w:p>
    <w:p>
      <w:pPr>
        <w:framePr w:w="1500" w:x="1913" w:y="119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网上办理深度</w:t>
      </w:r>
    </w:p>
    <w:p>
      <w:pPr>
        <w:framePr w:w="2130" w:x="3548" w:y="119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互联网咨询、互联网</w:t>
      </w:r>
    </w:p>
    <w:p>
      <w:pPr>
        <w:framePr w:w="2130" w:x="3548" w:y="119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收件、互联网预审、</w:t>
      </w:r>
    </w:p>
    <w:p>
      <w:pPr>
        <w:framePr w:w="2130" w:x="3548" w:y="119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互联网受理、互联网</w:t>
      </w:r>
    </w:p>
    <w:p>
      <w:pPr>
        <w:framePr w:w="2130" w:x="3548" w:y="119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办理、互联网办理结</w:t>
      </w:r>
    </w:p>
    <w:p>
      <w:pPr>
        <w:framePr w:w="2130" w:x="3548" w:y="119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果信息反馈、互联网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418.05pt;height:506.2pt;margin-top:241.65pt;margin-left:89pt;mso-position-horizontal-relative:page;mso-position-vertical-relative:page;position:absolute;z-index:-251649024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00" w:x="3548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电子证照反馈</w:t>
      </w:r>
    </w:p>
    <w:p>
      <w:pPr>
        <w:framePr w:w="1500" w:x="3548" w:y="160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无</w:t>
      </w:r>
    </w:p>
    <w:p>
      <w:pPr>
        <w:framePr w:w="1080" w:x="1913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数量限制</w:t>
      </w:r>
    </w:p>
    <w:p>
      <w:pPr>
        <w:framePr w:w="1080" w:x="5805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四办标志</w:t>
      </w:r>
    </w:p>
    <w:p>
      <w:pPr>
        <w:framePr w:w="2130" w:x="7896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马上办、就近办、网</w:t>
      </w:r>
    </w:p>
    <w:p>
      <w:pPr>
        <w:framePr w:w="660" w:x="7896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上办</w:t>
      </w:r>
    </w:p>
    <w:p>
      <w:pPr>
        <w:framePr w:w="660" w:x="7896" w:y="286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无</w:t>
      </w:r>
    </w:p>
    <w:p>
      <w:pPr>
        <w:framePr w:w="1500" w:x="1913" w:y="35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最多到现场办</w:t>
      </w:r>
    </w:p>
    <w:p>
      <w:pPr>
        <w:framePr w:w="1500" w:x="1913" w:y="35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事次数</w:t>
      </w:r>
    </w:p>
    <w:p>
      <w:pPr>
        <w:framePr w:w="618" w:x="3548" w:y="35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EUGUA+WenQuanYi Micro Hei"/>
          <w:color w:val="000000"/>
          <w:spacing w:val="0"/>
          <w:sz w:val="21"/>
        </w:rPr>
        <w:t>0</w:t>
      </w:r>
      <w:r>
        <w:rPr>
          <w:rFonts w:ascii="FEUGUA+WenQuanYi Micro Hei"/>
          <w:color w:val="000000"/>
          <w:spacing w:val="-2"/>
          <w:sz w:val="21"/>
        </w:rPr>
        <w:t xml:space="preserve"> </w:t>
      </w: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次</w:t>
      </w:r>
    </w:p>
    <w:p>
      <w:pPr>
        <w:framePr w:w="1920" w:x="5805" w:y="35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必须到现场原因说</w:t>
      </w:r>
    </w:p>
    <w:p>
      <w:pPr>
        <w:framePr w:w="1920" w:x="5805" w:y="35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明</w:t>
      </w:r>
    </w:p>
    <w:p>
      <w:pPr>
        <w:framePr w:w="1500" w:x="1913" w:y="47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是否支持物流</w:t>
      </w:r>
    </w:p>
    <w:p>
      <w:pPr>
        <w:framePr w:w="1500" w:x="1913" w:y="475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快递</w:t>
      </w:r>
    </w:p>
    <w:p>
      <w:pPr>
        <w:framePr w:w="450" w:x="3548" w:y="47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否</w:t>
      </w:r>
    </w:p>
    <w:p>
      <w:pPr>
        <w:framePr w:w="1500" w:x="5805" w:y="47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是否网上支付</w:t>
      </w:r>
    </w:p>
    <w:p>
      <w:pPr>
        <w:framePr w:w="450" w:x="7896" w:y="47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否</w:t>
      </w:r>
    </w:p>
    <w:p>
      <w:pPr>
        <w:framePr w:w="1080" w:x="1913" w:y="60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行使内容</w:t>
      </w:r>
    </w:p>
    <w:p>
      <w:pPr>
        <w:framePr w:w="2130" w:x="3548" w:y="60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放射源诊疗技术和医</w:t>
      </w:r>
    </w:p>
    <w:p>
      <w:pPr>
        <w:framePr w:w="2130" w:x="3548" w:y="601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用辐射机构许可注销</w:t>
      </w:r>
    </w:p>
    <w:p>
      <w:pPr>
        <w:framePr w:w="1080" w:x="5805" w:y="60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权限划分</w:t>
      </w:r>
    </w:p>
    <w:p>
      <w:pPr>
        <w:framePr w:w="2130" w:x="7896" w:y="60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由核发《放射诊疗许</w:t>
      </w:r>
    </w:p>
    <w:p>
      <w:pPr>
        <w:framePr w:w="2130" w:x="7896" w:y="601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可证》的卫生行政部</w:t>
      </w:r>
    </w:p>
    <w:p>
      <w:pPr>
        <w:framePr w:w="2130" w:x="7896" w:y="601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门负责</w:t>
      </w:r>
    </w:p>
    <w:p>
      <w:pPr>
        <w:framePr w:w="1080" w:x="1800" w:y="8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OKNQ+WenQuanYi Micro Hei" w:hAnsi="LQOKNQ+WenQuanYi Micro Hei" w:cs="LQOKNQ+WenQuanYi Micro Hei"/>
          <w:color w:val="000000"/>
          <w:spacing w:val="0"/>
          <w:sz w:val="21"/>
        </w:rPr>
        <w:t>扩展信息</w:t>
      </w:r>
    </w:p>
    <w:p>
      <w:pPr>
        <w:framePr w:w="2781" w:x="1913" w:y="97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入驻网上办事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统一受理式</w:t>
      </w:r>
    </w:p>
    <w:p>
      <w:pPr>
        <w:framePr w:w="2781" w:x="1913" w:y="978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大厅方式</w:t>
      </w:r>
    </w:p>
    <w:p>
      <w:pPr>
        <w:framePr w:w="1500" w:x="6098" w:y="97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是否投资事项</w:t>
      </w:r>
    </w:p>
    <w:p>
      <w:pPr>
        <w:framePr w:w="450" w:x="7972" w:y="97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否</w:t>
      </w:r>
    </w:p>
    <w:p>
      <w:pPr>
        <w:framePr w:w="1500" w:x="1913" w:y="110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是否支持预约</w:t>
      </w:r>
    </w:p>
    <w:p>
      <w:pPr>
        <w:framePr w:w="1500" w:x="1913" w:y="110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办理</w:t>
      </w:r>
    </w:p>
    <w:p>
      <w:pPr>
        <w:framePr w:w="450" w:x="3404" w:y="110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否</w:t>
      </w:r>
    </w:p>
    <w:p>
      <w:pPr>
        <w:framePr w:w="1710" w:x="6098" w:y="110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是否进驻政务实</w:t>
      </w:r>
    </w:p>
    <w:p>
      <w:pPr>
        <w:framePr w:w="1710" w:x="6098" w:y="110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体大厅</w:t>
      </w:r>
    </w:p>
    <w:p>
      <w:pPr>
        <w:framePr w:w="450" w:x="7972" w:y="110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是</w:t>
      </w:r>
    </w:p>
    <w:p>
      <w:pPr>
        <w:framePr w:w="2571" w:x="1913" w:y="122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个人主题分类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医疗卫生</w:t>
      </w:r>
    </w:p>
    <w:p>
      <w:pPr>
        <w:framePr w:w="1710" w:x="6098" w:y="122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是否支持自助终</w:t>
      </w:r>
    </w:p>
    <w:p>
      <w:pPr>
        <w:framePr w:w="1710" w:x="6098" w:y="1229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端办理</w:t>
      </w:r>
    </w:p>
    <w:p>
      <w:pPr>
        <w:framePr w:w="450" w:x="7972" w:y="122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是</w:t>
      </w:r>
    </w:p>
    <w:p>
      <w:pPr>
        <w:framePr w:w="1500" w:x="1913" w:y="135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面向自然人的</w:t>
      </w:r>
    </w:p>
    <w:p>
      <w:pPr>
        <w:framePr w:w="1500" w:x="1913" w:y="1355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事件分类</w:t>
      </w:r>
      <w:r>
        <w:rPr>
          <w:rFonts w:ascii="FEUGUA+WenQuanYi Micro Hei"/>
          <w:color w:val="000000"/>
          <w:spacing w:val="0"/>
          <w:sz w:val="21"/>
        </w:rPr>
        <w:t>(</w:t>
      </w: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人</w:t>
      </w:r>
    </w:p>
    <w:p>
      <w:pPr>
        <w:framePr w:w="1500" w:x="1913" w:y="1355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FEUGUA+WenQuanYi Micro Hei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生事件</w:t>
      </w:r>
      <w:r>
        <w:rPr>
          <w:rFonts w:ascii="FEUGUA+WenQuanYi Micro Hei"/>
          <w:color w:val="000000"/>
          <w:spacing w:val="0"/>
          <w:sz w:val="21"/>
        </w:rPr>
        <w:t>)</w:t>
      </w:r>
    </w:p>
    <w:p>
      <w:pPr>
        <w:framePr w:w="450" w:x="3404" w:y="135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无</w:t>
      </w:r>
    </w:p>
    <w:p>
      <w:pPr>
        <w:framePr w:w="1500" w:x="6098" w:y="135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法人主题分类</w:t>
      </w:r>
    </w:p>
    <w:p>
      <w:pPr>
        <w:framePr w:w="1080" w:x="7972" w:y="135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医疗卫生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6" type="#_x0000_t75" style="width:418.05pt;height:317.5pt;margin-top:70.35pt;margin-left:89pt;mso-position-horizontal-relative:page;mso-position-vertical-relative:page;position:absolute;z-index:-251650048">
            <v:imagedata r:id="rId5" o:title=""/>
          </v:shape>
        </w:pict>
      </w:r>
      <w:r>
        <w:rPr>
          <w:noProof/>
        </w:rPr>
        <w:pict>
          <v:shape id="_x0000_s1027" type="#_x0000_t75" style="width:418.05pt;height:285.8pt;margin-top:478.95pt;margin-left:89pt;mso-position-horizontal-relative:page;mso-position-vertical-relative:page;position:absolute;z-index:-251651072">
            <v:imagedata r:id="rId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151" w:x="191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面向法人的特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其他</w:t>
      </w:r>
    </w:p>
    <w:p>
      <w:pPr>
        <w:framePr w:w="2151" w:x="191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定对象分类</w:t>
      </w:r>
    </w:p>
    <w:p>
      <w:pPr>
        <w:framePr w:w="1710" w:x="6098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面向自然人的特</w:t>
      </w:r>
    </w:p>
    <w:p>
      <w:pPr>
        <w:framePr w:w="1710" w:x="6098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定人群分类</w:t>
      </w:r>
    </w:p>
    <w:p>
      <w:pPr>
        <w:framePr w:w="1710" w:x="6098" w:y="160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办理地址</w:t>
      </w:r>
    </w:p>
    <w:p>
      <w:pPr>
        <w:framePr w:w="450" w:x="797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无</w:t>
      </w:r>
    </w:p>
    <w:p>
      <w:pPr>
        <w:framePr w:w="2151" w:x="1913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面向法人的经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其他</w:t>
      </w:r>
    </w:p>
    <w:p>
      <w:pPr>
        <w:framePr w:w="2151" w:x="1913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营活动分类</w:t>
      </w:r>
    </w:p>
    <w:p>
      <w:pPr>
        <w:framePr w:w="2130" w:x="7972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许昌市建安区（县）</w:t>
      </w:r>
    </w:p>
    <w:p>
      <w:pPr>
        <w:framePr w:w="2130" w:x="797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镜水路街道；</w:t>
      </w:r>
      <w:r>
        <w:rPr>
          <w:rFonts w:ascii="FEUGUA+WenQuanYi Micro Hei"/>
          <w:color w:val="000000"/>
          <w:spacing w:val="0"/>
          <w:sz w:val="21"/>
        </w:rPr>
        <w:t>005</w:t>
      </w:r>
      <w:r>
        <w:rPr>
          <w:rFonts w:ascii="FEUGUA+WenQuanYi Micro Hei"/>
          <w:color w:val="000000"/>
          <w:spacing w:val="-2"/>
          <w:sz w:val="21"/>
        </w:rPr>
        <w:t xml:space="preserve"> </w:t>
      </w: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号</w:t>
      </w:r>
    </w:p>
    <w:p>
      <w:pPr>
        <w:framePr w:w="2130" w:x="797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建安区市民之家一楼</w:t>
      </w:r>
    </w:p>
    <w:p>
      <w:pPr>
        <w:framePr w:w="2130" w:x="797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综合受理窗口</w:t>
      </w:r>
    </w:p>
    <w:p>
      <w:pPr>
        <w:framePr w:w="1080" w:x="1913" w:y="5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窗口描述</w:t>
      </w:r>
    </w:p>
    <w:p>
      <w:pPr>
        <w:framePr w:w="2550" w:x="3404" w:y="5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建安区市民之家一楼综合</w:t>
      </w:r>
    </w:p>
    <w:p>
      <w:pPr>
        <w:framePr w:w="2550" w:x="3404" w:y="53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受理窗口</w:t>
      </w:r>
    </w:p>
    <w:p>
      <w:pPr>
        <w:framePr w:w="1080" w:x="6098" w:y="5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交通指引</w:t>
      </w:r>
    </w:p>
    <w:p>
      <w:pPr>
        <w:framePr w:w="2256" w:x="7972" w:y="5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市区可以乘坐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FEUGUA+WenQuanYi Micro Hei"/>
          <w:color w:val="000000"/>
          <w:spacing w:val="0"/>
          <w:sz w:val="21"/>
        </w:rPr>
        <w:t>68</w:t>
      </w:r>
      <w:r>
        <w:rPr>
          <w:rFonts w:ascii="FEUGUA+WenQuanYi Micro Hei"/>
          <w:color w:val="000000"/>
          <w:spacing w:val="-2"/>
          <w:sz w:val="21"/>
        </w:rPr>
        <w:t xml:space="preserve"> </w:t>
      </w: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路、</w:t>
      </w:r>
    </w:p>
    <w:p>
      <w:pPr>
        <w:framePr w:w="2256" w:x="7972" w:y="53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EUGUA+WenQuanYi Micro Hei"/>
          <w:color w:val="000000"/>
          <w:spacing w:val="0"/>
          <w:sz w:val="21"/>
        </w:rPr>
        <w:t>66</w:t>
      </w:r>
      <w:r>
        <w:rPr>
          <w:rFonts w:ascii="FEUGUA+WenQuanYi Micro Hei"/>
          <w:color w:val="000000"/>
          <w:spacing w:val="-2"/>
          <w:sz w:val="21"/>
        </w:rPr>
        <w:t xml:space="preserve"> </w:t>
      </w: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路、</w:t>
      </w:r>
      <w:r>
        <w:rPr>
          <w:rFonts w:ascii="FEUGUA+WenQuanYi Micro Hei"/>
          <w:color w:val="000000"/>
          <w:spacing w:val="0"/>
          <w:sz w:val="21"/>
        </w:rPr>
        <w:t>K2</w:t>
      </w:r>
      <w:r>
        <w:rPr>
          <w:rFonts w:ascii="FEUGUA+WenQuanYi Micro Hei"/>
          <w:color w:val="000000"/>
          <w:spacing w:val="-2"/>
          <w:sz w:val="21"/>
        </w:rPr>
        <w:t xml:space="preserve"> </w:t>
      </w: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路公交车</w:t>
      </w:r>
    </w:p>
    <w:p>
      <w:pPr>
        <w:framePr w:w="2256" w:x="7972" w:y="53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到兴业大厦建安区市</w:t>
      </w:r>
    </w:p>
    <w:p>
      <w:pPr>
        <w:framePr w:w="2256" w:x="7972" w:y="53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民之家站下车</w:t>
      </w:r>
    </w:p>
    <w:p>
      <w:pPr>
        <w:framePr w:w="3621" w:x="1913" w:y="78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运行系统名称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河南省政务服务平台</w:t>
      </w:r>
    </w:p>
    <w:p>
      <w:pPr>
        <w:framePr w:w="3621" w:x="1913" w:y="787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办理系统咨询</w:t>
      </w:r>
    </w:p>
    <w:p>
      <w:pPr>
        <w:framePr w:w="1080" w:x="6098" w:y="78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地图坐标</w:t>
      </w:r>
    </w:p>
    <w:p>
      <w:pPr>
        <w:framePr w:w="2256" w:x="7972" w:y="791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UGUA+WenQuanYi Micro Hei"/>
          <w:color w:val="000000"/>
          <w:spacing w:val="0"/>
          <w:sz w:val="21"/>
        </w:rPr>
      </w:pPr>
      <w:r>
        <w:rPr>
          <w:rFonts w:ascii="FEUGUA+WenQuanYi Micro Hei"/>
          <w:color w:val="000000"/>
          <w:spacing w:val="0"/>
          <w:sz w:val="21"/>
        </w:rPr>
        <w:t>113.828659,34.13101</w:t>
      </w:r>
    </w:p>
    <w:p>
      <w:pPr>
        <w:framePr w:w="2256" w:x="7972" w:y="791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FEUGUA+WenQuanYi Micro Hei"/>
          <w:color w:val="000000"/>
          <w:spacing w:val="0"/>
          <w:sz w:val="21"/>
        </w:rPr>
      </w:pPr>
      <w:r>
        <w:rPr>
          <w:rFonts w:ascii="FEUGUA+WenQuanYi Micro Hei"/>
          <w:color w:val="000000"/>
          <w:spacing w:val="0"/>
          <w:sz w:val="21"/>
        </w:rPr>
        <w:t>9</w:t>
      </w:r>
    </w:p>
    <w:p>
      <w:pPr>
        <w:framePr w:w="1500" w:x="6098" w:y="913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监督投诉电话</w:t>
      </w:r>
    </w:p>
    <w:p>
      <w:pPr>
        <w:framePr w:w="2087" w:x="7972" w:y="913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UGUA+WenQuanYi Micro Hei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一、固话投诉</w:t>
      </w:r>
      <w:r>
        <w:rPr>
          <w:rFonts w:ascii="FEUGUA+WenQuanYi Micro Hei"/>
          <w:color w:val="000000"/>
          <w:spacing w:val="0"/>
          <w:sz w:val="21"/>
        </w:rPr>
        <w:t>:0374-</w:t>
      </w:r>
    </w:p>
    <w:p>
      <w:pPr>
        <w:framePr w:w="660" w:x="1913" w:y="976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电话</w:t>
      </w:r>
    </w:p>
    <w:p>
      <w:pPr>
        <w:framePr w:w="1050" w:x="7972" w:y="97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UGUA+WenQuanYi Micro Hei"/>
          <w:color w:val="000000"/>
          <w:spacing w:val="0"/>
          <w:sz w:val="21"/>
        </w:rPr>
      </w:pPr>
      <w:r>
        <w:rPr>
          <w:rFonts w:ascii="FEUGUA+WenQuanYi Micro Hei"/>
          <w:color w:val="000000"/>
          <w:spacing w:val="0"/>
          <w:sz w:val="21"/>
        </w:rPr>
        <w:t>5112002</w:t>
      </w:r>
    </w:p>
    <w:p>
      <w:pPr>
        <w:framePr w:w="2087" w:x="3404" w:y="100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UGUA+WenQuanYi Micro Hei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一、固话咨询</w:t>
      </w:r>
      <w:r>
        <w:rPr>
          <w:rFonts w:ascii="FEUGUA+WenQuanYi Micro Hei"/>
          <w:color w:val="000000"/>
          <w:spacing w:val="0"/>
          <w:sz w:val="21"/>
        </w:rPr>
        <w:t>:0374-</w:t>
      </w:r>
    </w:p>
    <w:p>
      <w:pPr>
        <w:framePr w:w="2140" w:x="7972" w:y="103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二、网上投诉地址：</w:t>
      </w:r>
    </w:p>
    <w:p>
      <w:pPr>
        <w:framePr w:w="2140" w:x="7972" w:y="10384"/>
        <w:widowControl w:val="0"/>
        <w:autoSpaceDE w:val="0"/>
        <w:autoSpaceDN w:val="0"/>
        <w:spacing w:before="378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EUGUA+WenQuanYi Micro Hei"/>
          <w:color w:val="000000"/>
          <w:spacing w:val="0"/>
          <w:sz w:val="21"/>
        </w:rPr>
        <w:t>1</w:t>
      </w: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、河南省政</w:t>
      </w:r>
    </w:p>
    <w:p>
      <w:pPr>
        <w:framePr w:w="1050" w:x="3404" w:y="107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UGUA+WenQuanYi Micro Hei"/>
          <w:color w:val="000000"/>
          <w:spacing w:val="0"/>
          <w:sz w:val="21"/>
        </w:rPr>
      </w:pPr>
      <w:r>
        <w:rPr>
          <w:rFonts w:ascii="FEUGUA+WenQuanYi Micro Hei"/>
          <w:color w:val="000000"/>
          <w:spacing w:val="0"/>
          <w:sz w:val="21"/>
        </w:rPr>
        <w:t>5157180</w:t>
      </w:r>
    </w:p>
    <w:p>
      <w:pPr>
        <w:framePr w:w="2130" w:x="3404" w:y="113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二、网上咨询地址：</w:t>
      </w:r>
    </w:p>
    <w:p>
      <w:pPr>
        <w:framePr w:w="2186" w:x="7972" w:y="116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UGUA+WenQuanYi Micro Hei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务服务网上投诉平台</w:t>
      </w:r>
      <w:r>
        <w:rPr>
          <w:rFonts w:ascii="FEUGUA+WenQuanYi Micro Hei"/>
          <w:color w:val="000000"/>
          <w:spacing w:val="0"/>
          <w:sz w:val="21"/>
        </w:rPr>
        <w:t>:</w:t>
      </w:r>
    </w:p>
    <w:p>
      <w:pPr>
        <w:framePr w:w="2648" w:x="3404" w:y="1197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UGUA+WenQuanYi Micro Hei"/>
          <w:color w:val="000000"/>
          <w:spacing w:val="0"/>
          <w:sz w:val="21"/>
        </w:rPr>
      </w:pPr>
      <w:r>
        <w:rPr>
          <w:rFonts w:ascii="FEUGUA+WenQuanYi Micro Hei"/>
          <w:color w:val="000000"/>
          <w:spacing w:val="0"/>
          <w:sz w:val="21"/>
        </w:rPr>
        <w:t>http://was.hnzwfw.gov.cn</w:t>
      </w:r>
    </w:p>
    <w:p>
      <w:pPr>
        <w:framePr w:w="2648" w:x="3404" w:y="1197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FEUGUA+WenQuanYi Micro Hei"/>
          <w:color w:val="000000"/>
          <w:spacing w:val="0"/>
          <w:sz w:val="21"/>
        </w:rPr>
      </w:pPr>
      <w:r>
        <w:rPr>
          <w:rFonts w:ascii="FEUGUA+WenQuanYi Micro Hei"/>
          <w:color w:val="000000"/>
          <w:spacing w:val="0"/>
          <w:sz w:val="21"/>
        </w:rPr>
        <w:t>/evaluation-</w:t>
      </w:r>
    </w:p>
    <w:p>
      <w:pPr>
        <w:framePr w:w="2149" w:x="7972" w:y="1291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UGUA+WenQuanYi Micro Hei"/>
          <w:color w:val="000000"/>
          <w:spacing w:val="0"/>
          <w:sz w:val="21"/>
        </w:rPr>
      </w:pPr>
      <w:r>
        <w:rPr>
          <w:rFonts w:ascii="FEUGUA+WenQuanYi Micro Hei"/>
          <w:color w:val="000000"/>
          <w:spacing w:val="0"/>
          <w:sz w:val="21"/>
        </w:rPr>
        <w:t>http://was.hnzwfw.g</w:t>
      </w:r>
    </w:p>
    <w:p>
      <w:pPr>
        <w:framePr w:w="2149" w:x="7972" w:y="1291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FEUGUA+WenQuanYi Micro Hei"/>
          <w:color w:val="000000"/>
          <w:spacing w:val="0"/>
          <w:sz w:val="21"/>
        </w:rPr>
      </w:pPr>
      <w:r>
        <w:rPr>
          <w:rFonts w:ascii="FEUGUA+WenQuanYi Micro Hei"/>
          <w:color w:val="000000"/>
          <w:spacing w:val="0"/>
          <w:sz w:val="21"/>
        </w:rPr>
        <w:t>ov.cn/evaluation-</w:t>
      </w:r>
    </w:p>
    <w:p>
      <w:pPr>
        <w:framePr w:w="2687" w:x="3404" w:y="132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UGUA+WenQuanYi Micro Hei"/>
          <w:color w:val="000000"/>
          <w:spacing w:val="0"/>
          <w:sz w:val="21"/>
        </w:rPr>
      </w:pPr>
      <w:r>
        <w:rPr>
          <w:rFonts w:ascii="FEUGUA+WenQuanYi Micro Hei"/>
          <w:color w:val="000000"/>
          <w:spacing w:val="0"/>
          <w:sz w:val="21"/>
        </w:rPr>
        <w:t>web/userAuthent/getUser</w:t>
      </w:r>
    </w:p>
    <w:p>
      <w:pPr>
        <w:framePr w:w="2687" w:x="3404" w:y="132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FEUGUA+WenQuanYi Micro Hei"/>
          <w:color w:val="000000"/>
          <w:spacing w:val="0"/>
          <w:sz w:val="21"/>
        </w:rPr>
      </w:pPr>
      <w:r>
        <w:rPr>
          <w:rFonts w:ascii="FEUGUA+WenQuanYi Micro Hei"/>
          <w:color w:val="000000"/>
          <w:spacing w:val="0"/>
          <w:sz w:val="21"/>
        </w:rPr>
        <w:t>Authent.do?flag=3</w:t>
      </w:r>
    </w:p>
    <w:p>
      <w:pPr>
        <w:framePr w:w="2249" w:x="7972" w:y="1416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UGUA+WenQuanYi Micro Hei"/>
          <w:color w:val="000000"/>
          <w:spacing w:val="0"/>
          <w:sz w:val="21"/>
        </w:rPr>
      </w:pPr>
      <w:r>
        <w:rPr>
          <w:rFonts w:ascii="FEUGUA+WenQuanYi Micro Hei"/>
          <w:color w:val="000000"/>
          <w:spacing w:val="0"/>
          <w:sz w:val="21"/>
        </w:rPr>
        <w:t>web/userAuthent/get</w:t>
      </w:r>
    </w:p>
    <w:p>
      <w:pPr>
        <w:framePr w:w="2249" w:x="7972" w:y="1416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FEUGUA+WenQuanYi Micro Hei"/>
          <w:color w:val="000000"/>
          <w:spacing w:val="0"/>
          <w:sz w:val="21"/>
        </w:rPr>
      </w:pPr>
      <w:r>
        <w:rPr>
          <w:rFonts w:ascii="FEUGUA+WenQuanYi Micro Hei"/>
          <w:color w:val="000000"/>
          <w:spacing w:val="0"/>
          <w:sz w:val="21"/>
        </w:rPr>
        <w:t>UserAuthent.do?flag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418.05pt;height:691.9pt;margin-top:70.35pt;margin-left:89pt;mso-position-horizontal-relative:page;mso-position-vertical-relative:page;position:absolute;z-index:-251652096">
            <v:imagedata r:id="rId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71" w:x="7972" w:y="1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UGUA+WenQuanYi Micro Hei"/>
          <w:color w:val="000000"/>
          <w:spacing w:val="0"/>
          <w:sz w:val="21"/>
        </w:rPr>
      </w:pPr>
      <w:r>
        <w:rPr>
          <w:rFonts w:ascii="FEUGUA+WenQuanYi Micro Hei"/>
          <w:color w:val="000000"/>
          <w:spacing w:val="0"/>
          <w:sz w:val="21"/>
        </w:rPr>
        <w:t>=4</w:t>
      </w:r>
    </w:p>
    <w:p>
      <w:pPr>
        <w:framePr w:w="1406" w:x="8707" w:y="22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EUGUA+WenQuanYi Micro Hei"/>
          <w:color w:val="000000"/>
          <w:spacing w:val="0"/>
          <w:sz w:val="21"/>
        </w:rPr>
        <w:t>2</w:t>
      </w: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、河南省信</w:t>
      </w:r>
    </w:p>
    <w:p>
      <w:pPr>
        <w:framePr w:w="1976" w:x="7972" w:y="28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UGUA+WenQuanYi Micro Hei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访局网上投诉平台</w:t>
      </w:r>
      <w:r>
        <w:rPr>
          <w:rFonts w:ascii="FEUGUA+WenQuanYi Micro Hei"/>
          <w:color w:val="000000"/>
          <w:spacing w:val="0"/>
          <w:sz w:val="21"/>
        </w:rPr>
        <w:t>:</w:t>
      </w:r>
    </w:p>
    <w:p>
      <w:pPr>
        <w:framePr w:w="2256" w:x="7972" w:y="413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UGUA+WenQuanYi Micro Hei"/>
          <w:color w:val="000000"/>
          <w:spacing w:val="0"/>
          <w:sz w:val="21"/>
        </w:rPr>
      </w:pPr>
      <w:r>
        <w:rPr>
          <w:rFonts w:ascii="FEUGUA+WenQuanYi Micro Hei"/>
          <w:color w:val="000000"/>
          <w:spacing w:val="0"/>
          <w:sz w:val="21"/>
        </w:rPr>
        <w:t>http://wsxfdt.xfj.hen</w:t>
      </w:r>
    </w:p>
    <w:p>
      <w:pPr>
        <w:framePr w:w="2256" w:x="7972" w:y="413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FEUGUA+WenQuanYi Micro Hei"/>
          <w:color w:val="000000"/>
          <w:spacing w:val="0"/>
          <w:sz w:val="21"/>
        </w:rPr>
      </w:pPr>
      <w:r>
        <w:rPr>
          <w:rFonts w:ascii="FEUGUA+WenQuanYi Micro Hei"/>
          <w:color w:val="000000"/>
          <w:spacing w:val="0"/>
          <w:sz w:val="21"/>
        </w:rPr>
        <w:t>an.gov.cn:8080/zfp/w</w:t>
      </w:r>
    </w:p>
    <w:p>
      <w:pPr>
        <w:framePr w:w="2256" w:x="7972" w:y="413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FEUGUA+WenQuanYi Micro Hei"/>
          <w:color w:val="000000"/>
          <w:spacing w:val="0"/>
          <w:sz w:val="21"/>
        </w:rPr>
      </w:pPr>
      <w:r>
        <w:rPr>
          <w:rFonts w:ascii="FEUGUA+WenQuanYi Micro Hei"/>
          <w:color w:val="000000"/>
          <w:spacing w:val="0"/>
          <w:sz w:val="21"/>
        </w:rPr>
        <w:t>ebroot/index.html</w:t>
      </w:r>
    </w:p>
    <w:p>
      <w:pPr>
        <w:framePr w:w="2256" w:x="7972" w:y="4136"/>
        <w:widowControl w:val="0"/>
        <w:autoSpaceDE w:val="0"/>
        <w:autoSpaceDN w:val="0"/>
        <w:spacing w:before="346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EUGUA+WenQuanYi Micro Hei"/>
          <w:color w:val="000000"/>
          <w:spacing w:val="0"/>
          <w:sz w:val="21"/>
        </w:rPr>
        <w:t>3</w:t>
      </w: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、河南省纪</w:t>
      </w:r>
    </w:p>
    <w:p>
      <w:pPr>
        <w:framePr w:w="1766" w:x="7972" w:y="66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UGUA+WenQuanYi Micro Hei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委网上投诉平台</w:t>
      </w:r>
      <w:r>
        <w:rPr>
          <w:rFonts w:ascii="FEUGUA+WenQuanYi Micro Hei"/>
          <w:color w:val="000000"/>
          <w:spacing w:val="0"/>
          <w:sz w:val="21"/>
        </w:rPr>
        <w:t>:</w:t>
      </w:r>
    </w:p>
    <w:p>
      <w:pPr>
        <w:framePr w:w="2237" w:x="7972" w:y="78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UGUA+WenQuanYi Micro Hei"/>
          <w:color w:val="000000"/>
          <w:spacing w:val="0"/>
          <w:sz w:val="21"/>
        </w:rPr>
      </w:pPr>
      <w:r>
        <w:rPr>
          <w:rFonts w:ascii="FEUGUA+WenQuanYi Micro Hei"/>
          <w:color w:val="000000"/>
          <w:spacing w:val="0"/>
          <w:sz w:val="21"/>
        </w:rPr>
        <w:t>http://henan.12388.g</w:t>
      </w:r>
    </w:p>
    <w:p>
      <w:pPr>
        <w:framePr w:w="2237" w:x="7972" w:y="788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FEUGUA+WenQuanYi Micro Hei"/>
          <w:color w:val="000000"/>
          <w:spacing w:val="0"/>
          <w:sz w:val="21"/>
        </w:rPr>
      </w:pPr>
      <w:r>
        <w:rPr>
          <w:rFonts w:ascii="FEUGUA+WenQuanYi Micro Hei"/>
          <w:color w:val="000000"/>
          <w:spacing w:val="0"/>
          <w:sz w:val="21"/>
        </w:rPr>
        <w:t>ov.cn/</w:t>
      </w:r>
    </w:p>
    <w:p>
      <w:pPr>
        <w:framePr w:w="1556" w:x="7972" w:y="90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UGUA+WenQuanYi Micro Hei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三、现场投诉</w:t>
      </w:r>
      <w:r>
        <w:rPr>
          <w:rFonts w:ascii="FEUGUA+WenQuanYi Micro Hei"/>
          <w:color w:val="000000"/>
          <w:spacing w:val="0"/>
          <w:sz w:val="21"/>
        </w:rPr>
        <w:t>:</w:t>
      </w:r>
    </w:p>
    <w:p>
      <w:pPr>
        <w:framePr w:w="1556" w:x="7972" w:y="909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EUGUA+WenQuanYi Micro Hei"/>
          <w:color w:val="000000"/>
          <w:spacing w:val="0"/>
          <w:sz w:val="21"/>
        </w:rPr>
        <w:t>undefined</w:t>
      </w:r>
      <w:r>
        <w:rPr>
          <w:rFonts w:ascii="FEUGUA+WenQuanYi Micro Hei"/>
          <w:color w:val="000000"/>
          <w:spacing w:val="-1"/>
          <w:sz w:val="21"/>
        </w:rPr>
        <w:t xml:space="preserve"> </w:t>
      </w: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市</w:t>
      </w:r>
    </w:p>
    <w:p>
      <w:pPr>
        <w:framePr w:w="1080" w:x="1800" w:y="103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OKNQ+WenQuanYi Micro Hei" w:hAnsi="LQOKNQ+WenQuanYi Micro Hei" w:cs="LQOKNQ+WenQuanYi Micro Hei"/>
          <w:color w:val="000000"/>
          <w:spacing w:val="0"/>
          <w:sz w:val="21"/>
        </w:rPr>
        <w:t>编码信息</w:t>
      </w:r>
    </w:p>
    <w:p>
      <w:pPr>
        <w:framePr w:w="1500" w:x="1913" w:y="1098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实施主体编码</w:t>
      </w:r>
    </w:p>
    <w:p>
      <w:pPr>
        <w:framePr w:w="1080" w:x="5771" w:y="1098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实施编码</w:t>
      </w:r>
    </w:p>
    <w:p>
      <w:pPr>
        <w:framePr w:w="2090" w:x="3601" w:y="110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UGUA+WenQuanYi Micro Hei"/>
          <w:color w:val="000000"/>
          <w:spacing w:val="0"/>
          <w:sz w:val="21"/>
        </w:rPr>
      </w:pPr>
      <w:r>
        <w:rPr>
          <w:rFonts w:ascii="FEUGUA+WenQuanYi Micro Hei"/>
          <w:color w:val="000000"/>
          <w:spacing w:val="0"/>
          <w:sz w:val="21"/>
        </w:rPr>
        <w:t>TE411003WSJK0000</w:t>
      </w:r>
    </w:p>
    <w:p>
      <w:pPr>
        <w:framePr w:w="2205" w:x="7935" w:y="110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UGUA+WenQuanYi Micro Hei"/>
          <w:color w:val="000000"/>
          <w:spacing w:val="0"/>
          <w:sz w:val="21"/>
        </w:rPr>
      </w:pPr>
      <w:r>
        <w:rPr>
          <w:rFonts w:ascii="FEUGUA+WenQuanYi Micro Hei"/>
          <w:color w:val="000000"/>
          <w:spacing w:val="0"/>
          <w:sz w:val="21"/>
        </w:rPr>
        <w:t>TE411003WSJK00000</w:t>
      </w:r>
    </w:p>
    <w:p>
      <w:pPr>
        <w:framePr w:w="2205" w:x="7935" w:y="110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FEUGUA+WenQuanYi Micro Hei"/>
          <w:color w:val="000000"/>
          <w:spacing w:val="0"/>
          <w:sz w:val="21"/>
        </w:rPr>
      </w:pPr>
      <w:r>
        <w:rPr>
          <w:rFonts w:ascii="FEUGUA+WenQuanYi Micro Hei"/>
          <w:color w:val="000000"/>
          <w:spacing w:val="0"/>
          <w:sz w:val="21"/>
        </w:rPr>
        <w:t>14000123022000</w:t>
      </w:r>
    </w:p>
    <w:p>
      <w:pPr>
        <w:framePr w:w="471" w:x="3601" w:y="116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UGUA+WenQuanYi Micro Hei"/>
          <w:color w:val="000000"/>
          <w:spacing w:val="0"/>
          <w:sz w:val="21"/>
        </w:rPr>
      </w:pPr>
      <w:r>
        <w:rPr>
          <w:rFonts w:ascii="FEUGUA+WenQuanYi Micro Hei"/>
          <w:color w:val="000000"/>
          <w:spacing w:val="0"/>
          <w:sz w:val="21"/>
        </w:rPr>
        <w:t>01</w:t>
      </w:r>
    </w:p>
    <w:p>
      <w:pPr>
        <w:framePr w:w="1500" w:x="1913" w:y="122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地方实施编码</w:t>
      </w:r>
    </w:p>
    <w:p>
      <w:pPr>
        <w:framePr w:w="1710" w:x="5771" w:y="122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业务办理项编码</w:t>
      </w:r>
    </w:p>
    <w:p>
      <w:pPr>
        <w:framePr w:w="2106" w:x="3601" w:y="122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UGUA+WenQuanYi Micro Hei"/>
          <w:color w:val="000000"/>
          <w:spacing w:val="0"/>
          <w:sz w:val="21"/>
        </w:rPr>
      </w:pPr>
      <w:r>
        <w:rPr>
          <w:rFonts w:ascii="FEUGUA+WenQuanYi Micro Hei"/>
          <w:color w:val="000000"/>
          <w:spacing w:val="0"/>
          <w:sz w:val="21"/>
        </w:rPr>
        <w:t>WSJK00000XK63365</w:t>
      </w:r>
    </w:p>
    <w:p>
      <w:pPr>
        <w:framePr w:w="2106" w:x="3601" w:y="1227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FEUGUA+WenQuanYi Micro Hei"/>
          <w:color w:val="000000"/>
          <w:spacing w:val="0"/>
          <w:sz w:val="21"/>
        </w:rPr>
      </w:pPr>
      <w:r>
        <w:rPr>
          <w:rFonts w:ascii="FEUGUA+WenQuanYi Micro Hei"/>
          <w:color w:val="000000"/>
          <w:spacing w:val="0"/>
          <w:sz w:val="21"/>
        </w:rPr>
        <w:t>003</w:t>
      </w:r>
    </w:p>
    <w:p>
      <w:pPr>
        <w:framePr w:w="2205" w:x="7935" w:y="122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UGUA+WenQuanYi Micro Hei"/>
          <w:color w:val="000000"/>
          <w:spacing w:val="0"/>
          <w:sz w:val="21"/>
        </w:rPr>
      </w:pPr>
      <w:r>
        <w:rPr>
          <w:rFonts w:ascii="FEUGUA+WenQuanYi Micro Hei"/>
          <w:color w:val="000000"/>
          <w:spacing w:val="0"/>
          <w:sz w:val="21"/>
        </w:rPr>
        <w:t>TE411003WSJK00000</w:t>
      </w:r>
    </w:p>
    <w:p>
      <w:pPr>
        <w:framePr w:w="2205" w:x="7935" w:y="1227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FEUGUA+WenQuanYi Micro Hei"/>
          <w:color w:val="000000"/>
          <w:spacing w:val="0"/>
          <w:sz w:val="21"/>
        </w:rPr>
      </w:pPr>
      <w:r>
        <w:rPr>
          <w:rFonts w:ascii="FEUGUA+WenQuanYi Micro Hei"/>
          <w:color w:val="000000"/>
          <w:spacing w:val="0"/>
          <w:sz w:val="21"/>
        </w:rPr>
        <w:t>1400012302200003</w:t>
      </w:r>
    </w:p>
    <w:p>
      <w:pPr>
        <w:framePr w:w="1520" w:x="1800" w:y="14057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QOKNQ+WenQuanYi Micro Hei" w:hAnsi="LQOKNQ+WenQuanYi Micro Hei" w:cs="LQOKNQ+WenQuanYi Micro Hei"/>
          <w:color w:val="000000"/>
          <w:spacing w:val="0"/>
          <w:sz w:val="32"/>
        </w:rPr>
        <w:t>申请条件</w:t>
      </w:r>
    </w:p>
    <w:p>
      <w:pPr>
        <w:framePr w:w="2550" w:x="1800" w:y="1475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持有《放射诊疗许可证》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418.05pt;height:440.3pt;margin-top:70.35pt;margin-left:89pt;mso-position-horizontal-relative:page;mso-position-vertical-relative:page;position:absolute;z-index:-251653120">
            <v:imagedata r:id="rId8" o:title=""/>
          </v:shape>
        </w:pict>
      </w:r>
      <w:r>
        <w:rPr>
          <w:noProof/>
        </w:rPr>
        <w:pict>
          <v:shape id="_x0000_s1030" type="#_x0000_t75" style="width:418.05pt;height:128.8pt;margin-top:539.35pt;margin-left:89pt;mso-position-horizontal-relative:page;mso-position-vertical-relative:page;position:absolute;z-index:-251654144">
            <v:imagedata r:id="rId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360" w:x="1800" w:y="1553"/>
        <w:widowControl w:val="0"/>
        <w:autoSpaceDE w:val="0"/>
        <w:autoSpaceDN w:val="0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QOKNQ+WenQuanYi Micro Hei" w:hAnsi="LQOKNQ+WenQuanYi Micro Hei" w:cs="LQOKNQ+WenQuanYi Micro Hei"/>
          <w:color w:val="000000"/>
          <w:spacing w:val="0"/>
          <w:sz w:val="28"/>
        </w:rPr>
        <w:t>设定依据</w:t>
      </w:r>
    </w:p>
    <w:p>
      <w:pPr>
        <w:framePr w:w="8430" w:x="1800" w:y="22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《中华人民共和国行政许可法》（中华人民共和国主席令第二十九号）第七十条ꢀ有下列</w:t>
      </w:r>
    </w:p>
    <w:p>
      <w:pPr>
        <w:framePr w:w="8430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情形之一的，行政机关应当依法办理有关行政许可的注销手续：</w:t>
      </w:r>
    </w:p>
    <w:p>
      <w:pPr>
        <w:framePr w:w="8430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（一）行政许可有效期届满未延续的；</w:t>
      </w:r>
    </w:p>
    <w:p>
      <w:pPr>
        <w:framePr w:w="6960" w:x="1800" w:y="40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（二）赋予公民特定资格的行政许可，该公民死亡或者丧失行为能力的；</w:t>
      </w:r>
    </w:p>
    <w:p>
      <w:pPr>
        <w:framePr w:w="6960" w:x="1800" w:y="409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（三）法人或者其他组织依法终止的；</w:t>
      </w:r>
    </w:p>
    <w:p>
      <w:pPr>
        <w:framePr w:w="6750" w:x="1800" w:y="53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（四）行政许可依法被撤销、撤回，或者行政许可证件依法被吊销的；</w:t>
      </w:r>
    </w:p>
    <w:p>
      <w:pPr>
        <w:framePr w:w="6750" w:x="1800" w:y="534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（五）因不可抗力导致行政许可事项无法实施的；</w:t>
      </w:r>
    </w:p>
    <w:p>
      <w:pPr>
        <w:framePr w:w="6750" w:x="1800" w:y="534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（六）法律、法规规定的应当注销行政许可的其他情形。</w:t>
      </w:r>
    </w:p>
    <w:p>
      <w:pPr>
        <w:framePr w:w="1520" w:x="1800" w:y="742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QOKNQ+WenQuanYi Micro Hei" w:hAnsi="LQOKNQ+WenQuanYi Micro Hei" w:cs="LQOKNQ+WenQuanYi Micro Hei"/>
          <w:color w:val="000000"/>
          <w:spacing w:val="0"/>
          <w:sz w:val="32"/>
        </w:rPr>
        <w:t>申请材料</w:t>
      </w:r>
    </w:p>
    <w:p>
      <w:pPr>
        <w:framePr w:w="1784" w:x="1913" w:y="84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序号</w:t>
      </w:r>
      <w:r>
        <w:rPr>
          <w:rFonts w:ascii="Times New Roman"/>
          <w:color w:val="000000"/>
          <w:spacing w:val="231"/>
          <w:sz w:val="21"/>
        </w:rPr>
        <w:t xml:space="preserve"> </w:t>
      </w: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材料名称</w:t>
      </w:r>
    </w:p>
    <w:p>
      <w:pPr>
        <w:framePr w:w="2214" w:x="4318" w:y="84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材料类型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材料依据</w:t>
      </w:r>
    </w:p>
    <w:p>
      <w:pPr>
        <w:framePr w:w="1080" w:x="7437" w:y="84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受理标准</w:t>
      </w:r>
    </w:p>
    <w:p>
      <w:pPr>
        <w:framePr w:w="1080" w:x="8712" w:y="84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来源渠道</w:t>
      </w:r>
    </w:p>
    <w:p>
      <w:pPr>
        <w:framePr w:w="2361" w:x="2617" w:y="905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放射诊疗许可注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原件</w:t>
      </w:r>
    </w:p>
    <w:p>
      <w:pPr>
        <w:framePr w:w="4550" w:x="5452" w:y="905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申请人自备</w:t>
      </w:r>
    </w:p>
    <w:p>
      <w:pPr>
        <w:framePr w:w="356" w:x="1913" w:y="90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UGUA+WenQuanYi Micro Hei"/>
          <w:color w:val="000000"/>
          <w:spacing w:val="0"/>
          <w:sz w:val="21"/>
        </w:rPr>
      </w:pPr>
      <w:r>
        <w:rPr>
          <w:rFonts w:ascii="FEUGUA+WenQuanYi Micro Hei"/>
          <w:color w:val="000000"/>
          <w:spacing w:val="0"/>
          <w:sz w:val="21"/>
        </w:rPr>
        <w:t>1</w:t>
      </w:r>
    </w:p>
    <w:p>
      <w:pPr>
        <w:framePr w:w="1080" w:x="2617" w:y="967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销申请表</w:t>
      </w:r>
    </w:p>
    <w:p>
      <w:pPr>
        <w:framePr w:w="2009" w:x="5452" w:y="967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关于进一步优化审</w:t>
      </w:r>
    </w:p>
    <w:p>
      <w:pPr>
        <w:framePr w:w="2009" w:x="5452" w:y="967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批服务的通知</w:t>
      </w:r>
      <w:r>
        <w:rPr>
          <w:rFonts w:ascii="Times New Roman"/>
          <w:color w:val="000000"/>
          <w:spacing w:val="37"/>
          <w:sz w:val="21"/>
        </w:rPr>
        <w:t xml:space="preserve"> </w:t>
      </w: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豫卫</w:t>
      </w:r>
    </w:p>
    <w:p>
      <w:pPr>
        <w:framePr w:w="2009" w:x="5452" w:y="967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审批〔2021〕8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号</w:t>
      </w:r>
    </w:p>
    <w:p>
      <w:pPr>
        <w:framePr w:w="450" w:x="7437" w:y="967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效</w:t>
      </w:r>
    </w:p>
    <w:p>
      <w:pPr>
        <w:framePr w:w="2361" w:x="2617" w:y="115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放射诊疗许可证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原件</w:t>
      </w:r>
    </w:p>
    <w:p>
      <w:pPr>
        <w:framePr w:w="4760" w:x="5452" w:y="115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省卫生健康管</w:t>
      </w:r>
    </w:p>
    <w:p>
      <w:pPr>
        <w:framePr w:w="356" w:x="1913" w:y="115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UGUA+WenQuanYi Micro Hei"/>
          <w:color w:val="000000"/>
          <w:spacing w:val="0"/>
          <w:sz w:val="21"/>
        </w:rPr>
      </w:pPr>
      <w:r>
        <w:rPr>
          <w:rFonts w:ascii="FEUGUA+WenQuanYi Micro Hei"/>
          <w:color w:val="000000"/>
          <w:spacing w:val="0"/>
          <w:sz w:val="21"/>
        </w:rPr>
        <w:t>2</w:t>
      </w:r>
    </w:p>
    <w:p>
      <w:pPr>
        <w:framePr w:w="2009" w:x="5452" w:y="121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关于进一步优化审</w:t>
      </w:r>
    </w:p>
    <w:p>
      <w:pPr>
        <w:framePr w:w="2009" w:x="5452" w:y="121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批服务的通知</w:t>
      </w:r>
      <w:r>
        <w:rPr>
          <w:rFonts w:ascii="Times New Roman"/>
          <w:color w:val="000000"/>
          <w:spacing w:val="37"/>
          <w:sz w:val="21"/>
        </w:rPr>
        <w:t xml:space="preserve"> </w:t>
      </w: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豫卫</w:t>
      </w:r>
    </w:p>
    <w:p>
      <w:pPr>
        <w:framePr w:w="2009" w:x="5452" w:y="121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审批〔2021〕8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号</w:t>
      </w:r>
    </w:p>
    <w:p>
      <w:pPr>
        <w:framePr w:w="450" w:x="7437" w:y="121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效</w:t>
      </w:r>
    </w:p>
    <w:p>
      <w:pPr>
        <w:framePr w:w="1080" w:x="8712" w:y="121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理委员会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1" type="#_x0000_t75" style="width:418.05pt;height:285.3pt;margin-top:410.85pt;margin-left:89pt;mso-position-horizontal-relative:page;mso-position-vertical-relative:page;position:absolute;z-index:-251655168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20" w:x="1800" w:y="1527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QOKNQ+WenQuanYi Micro Hei" w:hAnsi="LQOKNQ+WenQuanYi Micro Hei" w:cs="LQOKNQ+WenQuanYi Micro Hei"/>
          <w:color w:val="000000"/>
          <w:spacing w:val="0"/>
          <w:sz w:val="32"/>
        </w:rPr>
        <w:t>收费信息</w:t>
      </w:r>
    </w:p>
    <w:p>
      <w:pPr>
        <w:framePr w:w="1440" w:x="3572" w:y="29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0"/>
        </w:rPr>
        <w:t>收费项目名称</w:t>
      </w:r>
    </w:p>
    <w:p>
      <w:pPr>
        <w:framePr w:w="1440" w:x="3572" w:y="2997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0"/>
        </w:rPr>
        <w:t>收费标准</w:t>
      </w:r>
    </w:p>
    <w:p>
      <w:pPr>
        <w:framePr w:w="1080" w:x="1913" w:y="31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收费信息</w:t>
      </w:r>
    </w:p>
    <w:p>
      <w:pPr>
        <w:framePr w:w="450" w:x="5231" w:y="31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无</w:t>
      </w:r>
    </w:p>
    <w:p>
      <w:pPr>
        <w:framePr w:w="450" w:x="5231" w:y="314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无</w:t>
      </w:r>
    </w:p>
    <w:p>
      <w:pPr>
        <w:framePr w:w="450" w:x="5231" w:y="314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无</w:t>
      </w:r>
    </w:p>
    <w:p>
      <w:pPr>
        <w:framePr w:w="450" w:x="5231" w:y="314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无</w:t>
      </w:r>
    </w:p>
    <w:p>
      <w:pPr>
        <w:framePr w:w="450" w:x="5231" w:y="314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无</w:t>
      </w:r>
    </w:p>
    <w:p>
      <w:pPr>
        <w:framePr w:w="1440" w:x="3572" w:y="426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0"/>
        </w:rPr>
        <w:t>是否允许减免</w:t>
      </w:r>
    </w:p>
    <w:p>
      <w:pPr>
        <w:framePr w:w="1440" w:x="3572" w:y="4265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0"/>
        </w:rPr>
        <w:t>允许减免依据</w:t>
      </w:r>
    </w:p>
    <w:p>
      <w:pPr>
        <w:framePr w:w="1440" w:x="3572" w:y="4265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0"/>
        </w:rPr>
        <w:t>备注</w:t>
      </w:r>
    </w:p>
    <w:p>
      <w:pPr>
        <w:framePr w:w="1520" w:x="1800" w:y="7149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QOKNQ+WenQuanYi Micro Hei" w:hAnsi="LQOKNQ+WenQuanYi Micro Hei" w:cs="LQOKNQ+WenQuanYi Micro Hei"/>
          <w:color w:val="000000"/>
          <w:spacing w:val="0"/>
          <w:sz w:val="32"/>
        </w:rPr>
        <w:t>办理流程</w:t>
      </w:r>
    </w:p>
    <w:p>
      <w:pPr>
        <w:framePr w:w="8430" w:x="1800" w:y="81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环节名称：收件；办理人：窗口工作人员；办理时限：即办；审查标准：申请人通过政务</w:t>
      </w:r>
    </w:p>
    <w:p>
      <w:pPr>
        <w:framePr w:w="8430" w:x="1800" w:y="813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服务网、移动端和实体大厅进行事项的申请，提交有关申请材料和反映真实情况，并对其</w:t>
      </w:r>
    </w:p>
    <w:p>
      <w:pPr>
        <w:framePr w:w="8430" w:x="1800" w:y="813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申请材料实质内容的真实性负责。；办理结果：转报受理；</w:t>
      </w:r>
    </w:p>
    <w:p>
      <w:pPr>
        <w:framePr w:w="8430" w:x="1800" w:y="100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环节名称：受理；办理人：窗口工作人员；办理时限：即办；审查标准：对申请材料进行</w:t>
      </w:r>
    </w:p>
    <w:p>
      <w:pPr>
        <w:framePr w:w="8430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初步审核。经审核，材料齐全、符合法定形式的，应当决定予以受理；</w:t>
      </w:r>
      <w:r>
        <w:rPr>
          <w:rFonts w:ascii="FEUGUA+WenQuanYi Micro Hei"/>
          <w:color w:val="000000"/>
          <w:spacing w:val="0"/>
          <w:sz w:val="21"/>
        </w:rPr>
        <w:t>2.</w:t>
      </w: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申请材料不齐全</w:t>
      </w:r>
    </w:p>
    <w:p>
      <w:pPr>
        <w:framePr w:w="8430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或者不符合法定形式的，应当一次性告知申请人需要补正的全部内容。</w:t>
      </w:r>
      <w:r>
        <w:rPr>
          <w:rFonts w:ascii="FEUGUA+WenQuanYi Micro Hei"/>
          <w:color w:val="000000"/>
          <w:spacing w:val="0"/>
          <w:sz w:val="21"/>
        </w:rPr>
        <w:t>3.</w:t>
      </w: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申请材料存在可</w:t>
      </w:r>
    </w:p>
    <w:p>
      <w:pPr>
        <w:framePr w:w="8430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以当场更正的错误的，应当允许有权更正人当场予以更正，由更正人在更正处签名或者盖</w:t>
      </w:r>
    </w:p>
    <w:p>
      <w:pPr>
        <w:framePr w:w="8430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章、注明更正日期。；办理结果：材料齐全符合法定形式的出具《受理通知书》；</w:t>
      </w:r>
      <w:r>
        <w:rPr>
          <w:rFonts w:ascii="FEUGUA+WenQuanYi Micro Hei"/>
          <w:color w:val="000000"/>
          <w:spacing w:val="0"/>
          <w:sz w:val="21"/>
        </w:rPr>
        <w:t>2.</w:t>
      </w: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材料</w:t>
      </w:r>
    </w:p>
    <w:p>
      <w:pPr>
        <w:framePr w:w="8430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不全或者不符合法定形式的出具《补正告知书》；</w:t>
      </w:r>
      <w:r>
        <w:rPr>
          <w:rFonts w:ascii="FEUGUA+WenQuanYi Micro Hei"/>
          <w:color w:val="000000"/>
          <w:spacing w:val="0"/>
          <w:sz w:val="21"/>
        </w:rPr>
        <w:t>3.</w:t>
      </w: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不属于行政许可范畴或者不属于本受</w:t>
      </w:r>
    </w:p>
    <w:p>
      <w:pPr>
        <w:framePr w:w="8430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理机关受理范围的出具《不予受理通知书》。；；</w:t>
      </w:r>
    </w:p>
    <w:p>
      <w:pPr>
        <w:framePr w:w="8392" w:x="1800" w:y="143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环节名称：审核；办理人：审批科负责人；办理时限：</w:t>
      </w:r>
      <w:r>
        <w:rPr>
          <w:rFonts w:ascii="FEUGUA+WenQuanYi Micro Hei"/>
          <w:color w:val="000000"/>
          <w:spacing w:val="0"/>
          <w:sz w:val="21"/>
        </w:rPr>
        <w:t>1</w:t>
      </w:r>
      <w:r>
        <w:rPr>
          <w:rFonts w:ascii="FEUGUA+WenQuanYi Micro Hei"/>
          <w:color w:val="000000"/>
          <w:spacing w:val="-2"/>
          <w:sz w:val="21"/>
        </w:rPr>
        <w:t xml:space="preserve"> </w:t>
      </w: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个工作日；审查标准：提交材料</w:t>
      </w:r>
    </w:p>
    <w:p>
      <w:pPr>
        <w:framePr w:w="8392" w:x="1800" w:y="1437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是否齐全、是否符合法定形式、是否符合相关法律法规的要求；</w:t>
      </w:r>
      <w:r>
        <w:rPr>
          <w:rFonts w:ascii="FEUGUA+WenQuanYi Micro Hei"/>
          <w:color w:val="000000"/>
          <w:spacing w:val="0"/>
          <w:sz w:val="21"/>
        </w:rPr>
        <w:t>2.</w:t>
      </w: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需要核实的，应当核实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2" type="#_x0000_t75" style="width:335.1pt;height:161.5pt;margin-top:147.25pt;margin-left:89pt;mso-position-horizontal-relative:page;mso-position-vertical-relative:page;position:absolute;z-index:-251656192">
            <v:imagedata r:id="rId1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440" w:x="1800" w:y="15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相关材料；办理结果：记录审查过程及结论；</w:t>
      </w:r>
    </w:p>
    <w:p>
      <w:pPr>
        <w:framePr w:w="8430" w:x="1800" w:y="22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环节名称：决定；办理人：窗口工作人员；办理时限：即办；审查标准：根据审核情况，</w:t>
      </w:r>
    </w:p>
    <w:p>
      <w:pPr>
        <w:framePr w:w="8430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作出准予许可或不予行政许可的决定；办理结果：对于审查通过的出具准予许可决定书，</w:t>
      </w:r>
    </w:p>
    <w:p>
      <w:pPr>
        <w:framePr w:w="8430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并打印批文证照。</w:t>
      </w:r>
      <w:r>
        <w:rPr>
          <w:rFonts w:ascii="FEUGUA+WenQuanYi Micro Hei"/>
          <w:color w:val="000000"/>
          <w:spacing w:val="0"/>
          <w:sz w:val="21"/>
        </w:rPr>
        <w:t>2.</w:t>
      </w: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对于审查不通过的，作出不予行政许可的决定。；</w:t>
      </w:r>
    </w:p>
    <w:p>
      <w:pPr>
        <w:framePr w:w="8430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环节名称：送达；办理人：窗口工作人员；办理时限：即办；审查标准：根据申请人的选</w:t>
      </w:r>
    </w:p>
    <w:p>
      <w:pPr>
        <w:framePr w:w="8430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择，窗口领取或快递邮寄，下载电子证照。；办理结果：证照或批文；</w:t>
      </w:r>
    </w:p>
    <w:p>
      <w:pPr>
        <w:framePr w:w="1520" w:x="1800" w:y="5551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QOKNQ+WenQuanYi Micro Hei" w:hAnsi="LQOKNQ+WenQuanYi Micro Hei" w:cs="LQOKNQ+WenQuanYi Micro Hei"/>
          <w:color w:val="000000"/>
          <w:spacing w:val="0"/>
          <w:sz w:val="32"/>
        </w:rPr>
        <w:t>审批结果</w:t>
      </w:r>
    </w:p>
    <w:p>
      <w:pPr>
        <w:framePr w:w="640" w:x="1913" w:y="63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0"/>
        </w:rPr>
        <w:t>序列</w:t>
      </w:r>
    </w:p>
    <w:p>
      <w:pPr>
        <w:framePr w:w="1040" w:x="3502" w:y="63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0"/>
        </w:rPr>
        <w:t>结果名称</w:t>
      </w:r>
    </w:p>
    <w:p>
      <w:pPr>
        <w:framePr w:w="1040" w:x="5153" w:y="63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0"/>
        </w:rPr>
        <w:t>结果样本</w:t>
      </w:r>
    </w:p>
    <w:p>
      <w:pPr>
        <w:framePr w:w="1040" w:x="6919" w:y="63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0"/>
        </w:rPr>
        <w:t>结果类型</w:t>
      </w:r>
    </w:p>
    <w:p>
      <w:pPr>
        <w:framePr w:w="1040" w:x="6919" w:y="6397"/>
        <w:widowControl w:val="0"/>
        <w:autoSpaceDE w:val="0"/>
        <w:autoSpaceDN w:val="0"/>
        <w:spacing w:before="23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批文</w:t>
      </w:r>
    </w:p>
    <w:p>
      <w:pPr>
        <w:framePr w:w="1040" w:x="8563" w:y="63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0"/>
        </w:rPr>
        <w:t>领取说明</w:t>
      </w:r>
    </w:p>
    <w:p>
      <w:pPr>
        <w:framePr w:w="1552" w:x="3502" w:y="68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EUGUA+WenQuanYi Micro Hei"/>
          <w:color w:val="000000"/>
          <w:spacing w:val="0"/>
          <w:sz w:val="21"/>
        </w:rPr>
        <w:t>xx</w:t>
      </w:r>
      <w:r>
        <w:rPr>
          <w:rFonts w:ascii="FEUGUA+WenQuanYi Micro Hei"/>
          <w:color w:val="000000"/>
          <w:spacing w:val="-2"/>
          <w:sz w:val="21"/>
        </w:rPr>
        <w:t xml:space="preserve"> </w:t>
      </w: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卫生健康委</w:t>
      </w:r>
    </w:p>
    <w:p>
      <w:pPr>
        <w:framePr w:w="1500" w:x="8563" w:y="68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现场领取的，</w:t>
      </w:r>
    </w:p>
    <w:p>
      <w:pPr>
        <w:framePr w:w="356" w:x="1913" w:y="69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UGUA+WenQuanYi Micro Hei"/>
          <w:color w:val="000000"/>
          <w:spacing w:val="0"/>
          <w:sz w:val="21"/>
        </w:rPr>
      </w:pPr>
      <w:r>
        <w:rPr>
          <w:rFonts w:ascii="FEUGUA+WenQuanYi Micro Hei"/>
          <w:color w:val="000000"/>
          <w:spacing w:val="0"/>
          <w:sz w:val="21"/>
        </w:rPr>
        <w:t>1</w:t>
      </w:r>
    </w:p>
    <w:p>
      <w:pPr>
        <w:framePr w:w="1681" w:x="5153" w:y="69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UGUA+WenQuanYi Micro Hei"/>
          <w:color w:val="000000"/>
          <w:spacing w:val="0"/>
          <w:sz w:val="21"/>
        </w:rPr>
      </w:pPr>
      <w:r>
        <w:rPr>
          <w:rFonts w:ascii="FEUGUA+WenQuanYi Micro Hei"/>
          <w:color w:val="000000"/>
          <w:spacing w:val="0"/>
          <w:sz w:val="21"/>
        </w:rPr>
        <w:t>/group1/M00/1</w:t>
      </w:r>
    </w:p>
    <w:p>
      <w:pPr>
        <w:framePr w:w="1500" w:x="3502" w:y="74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员会行政许可</w:t>
      </w:r>
    </w:p>
    <w:p>
      <w:pPr>
        <w:framePr w:w="1500" w:x="3502" w:y="749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注销决定书</w:t>
      </w:r>
    </w:p>
    <w:p>
      <w:pPr>
        <w:framePr w:w="1500" w:x="8563" w:y="74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领取人携带有</w:t>
      </w:r>
    </w:p>
    <w:p>
      <w:pPr>
        <w:framePr w:w="1500" w:x="8563" w:y="749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效身份证和受</w:t>
      </w:r>
    </w:p>
    <w:p>
      <w:pPr>
        <w:framePr w:w="1500" w:x="8563" w:y="749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理通知单。</w:t>
      </w:r>
    </w:p>
    <w:p>
      <w:pPr>
        <w:framePr w:w="1763" w:x="5153" w:y="75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UGUA+WenQuanYi Micro Hei"/>
          <w:color w:val="000000"/>
          <w:spacing w:val="0"/>
          <w:sz w:val="21"/>
        </w:rPr>
      </w:pPr>
      <w:r>
        <w:rPr>
          <w:rFonts w:ascii="FEUGUA+WenQuanYi Micro Hei"/>
          <w:color w:val="000000"/>
          <w:spacing w:val="0"/>
          <w:sz w:val="21"/>
        </w:rPr>
        <w:t>6/0A/rBQCQl9W</w:t>
      </w:r>
    </w:p>
    <w:p>
      <w:pPr>
        <w:framePr w:w="1763" w:x="5153" w:y="75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FEUGUA+WenQuanYi Micro Hei"/>
          <w:color w:val="000000"/>
          <w:spacing w:val="0"/>
          <w:sz w:val="21"/>
        </w:rPr>
      </w:pPr>
      <w:r>
        <w:rPr>
          <w:rFonts w:ascii="FEUGUA+WenQuanYi Micro Hei"/>
          <w:color w:val="000000"/>
          <w:spacing w:val="0"/>
          <w:sz w:val="21"/>
        </w:rPr>
        <w:t>-</w:t>
      </w:r>
    </w:p>
    <w:p>
      <w:pPr>
        <w:framePr w:w="1729" w:x="5153" w:y="87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UGUA+WenQuanYi Micro Hei"/>
          <w:color w:val="000000"/>
          <w:spacing w:val="0"/>
          <w:sz w:val="21"/>
        </w:rPr>
      </w:pPr>
      <w:r>
        <w:rPr>
          <w:rFonts w:ascii="FEUGUA+WenQuanYi Micro Hei"/>
          <w:color w:val="000000"/>
          <w:spacing w:val="0"/>
          <w:sz w:val="21"/>
        </w:rPr>
        <w:t>vCAHvA5ACnKD</w:t>
      </w:r>
    </w:p>
    <w:p>
      <w:pPr>
        <w:framePr w:w="1729" w:x="5153" w:y="87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FEUGUA+WenQuanYi Micro Hei"/>
          <w:color w:val="000000"/>
          <w:spacing w:val="0"/>
          <w:sz w:val="21"/>
        </w:rPr>
      </w:pPr>
      <w:r>
        <w:rPr>
          <w:rFonts w:ascii="FEUGUA+WenQuanYi Micro Hei"/>
          <w:color w:val="000000"/>
          <w:spacing w:val="0"/>
          <w:sz w:val="21"/>
        </w:rPr>
        <w:t>AdqfPM081.jpg</w:t>
      </w:r>
    </w:p>
    <w:p>
      <w:pPr>
        <w:framePr w:w="1520" w:x="1800" w:y="10207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QOKNQ+WenQuanYi Micro Hei" w:hAnsi="LQOKNQ+WenQuanYi Micro Hei" w:cs="LQOKNQ+WenQuanYi Micro Hei"/>
          <w:color w:val="000000"/>
          <w:spacing w:val="0"/>
          <w:sz w:val="32"/>
        </w:rPr>
        <w:t>常见问题</w:t>
      </w:r>
    </w:p>
    <w:p>
      <w:pPr>
        <w:framePr w:w="660" w:x="1913" w:y="112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问题</w:t>
      </w:r>
    </w:p>
    <w:p>
      <w:pPr>
        <w:framePr w:w="4693" w:x="4880" w:y="112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解答</w:t>
      </w:r>
    </w:p>
    <w:p>
      <w:pPr>
        <w:framePr w:w="4693" w:x="4880" w:y="11202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法定时间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FEUGUA+WenQuanYi Micro Hei"/>
          <w:color w:val="000000"/>
          <w:spacing w:val="0"/>
          <w:sz w:val="21"/>
        </w:rPr>
        <w:t>20</w:t>
      </w:r>
      <w:r>
        <w:rPr>
          <w:rFonts w:ascii="FEUGUA+WenQuanYi Micro Hei"/>
          <w:color w:val="000000"/>
          <w:spacing w:val="-2"/>
          <w:sz w:val="21"/>
        </w:rPr>
        <w:t xml:space="preserve"> </w:t>
      </w: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个工作日，承诺时间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FEUGUA+WenQuanYi Micro Hei"/>
          <w:color w:val="000000"/>
          <w:spacing w:val="0"/>
          <w:sz w:val="21"/>
        </w:rPr>
        <w:t>20</w:t>
      </w:r>
      <w:r>
        <w:rPr>
          <w:rFonts w:ascii="FEUGUA+WenQuanYi Micro Hei"/>
          <w:color w:val="000000"/>
          <w:spacing w:val="-2"/>
          <w:sz w:val="21"/>
        </w:rPr>
        <w:t xml:space="preserve"> </w:t>
      </w: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个工作日。</w:t>
      </w:r>
    </w:p>
    <w:p>
      <w:pPr>
        <w:framePr w:w="2130" w:x="1913" w:y="1183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BVRFM+WenQuanYi Micro Hei" w:hAnsi="HBVRFM+WenQuanYi Micro Hei" w:cs="HBVRFM+WenQuanYi Micro Hei"/>
          <w:color w:val="000000"/>
          <w:spacing w:val="0"/>
          <w:sz w:val="21"/>
        </w:rPr>
        <w:t>请问多长时间办结？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3" type="#_x0000_t75" style="width:418.05pt;height:175.6pt;margin-top:317.25pt;margin-left:89pt;mso-position-horizontal-relative:page;mso-position-vertical-relative:page;position:absolute;z-index:-251657216">
            <v:imagedata r:id="rId12" o:title=""/>
          </v:shape>
        </w:pict>
      </w:r>
      <w:r>
        <w:rPr>
          <w:noProof/>
        </w:rPr>
        <w:pict>
          <v:shape id="_x0000_s1034" type="#_x0000_t75" style="width:418.05pt;height:97.6pt;margin-top:550.05pt;margin-left:89pt;mso-position-horizontal-relative:page;mso-position-vertical-relative:page;position:absolute;z-index:-251658240">
            <v:imagedata r:id="rId13" o:title=""/>
          </v:shape>
        </w:pict>
      </w: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B6E59346-FA82-4E3B-B8F9-4B1C09996AF6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37D0E7A4-250B-4C55-AC87-41EE301F691F}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  <w:embedRegular r:id="rId3" w:fontKey="{D293297E-FBFB-4AB7-9EB0-47C70A21F362}"/>
  </w:font>
  <w:font w:name="LQOKNQ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4" w:fontKey="{62831819-F27F-4889-9DC5-BE853654ABCE}"/>
  </w:font>
  <w:font w:name="HBVRFM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5" w:fontKey="{149369F1-5085-49BD-9787-AF660F0C18A1}"/>
  </w:font>
  <w:font w:name="FEUGUA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6" w:fontKey="{1EE523FD-5AE6-4B9A-A3B0-92C620A445E7}"/>
  </w:font>
  <w:font w:name="Cambria">
    <w:charset w:val="00"/>
    <w:family w:val="auto"/>
    <w:pitch w:val="default"/>
    <w:embedRegular r:id="rId7" w:fontKey="{11E9341B-59DB-4D48-AE13-6928907E0D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theme" Target="theme/theme1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303</Words>
  <Characters>2321</Characters>
  <Application>Microsoft Office Word</Application>
  <DocSecurity>0</DocSecurity>
  <Lines>244</Lines>
  <Paragraphs>244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SYSTEM</cp:lastModifiedBy>
  <cp:revision>1</cp:revision>
  <dcterms:created xsi:type="dcterms:W3CDTF">2022-09-02T09:20:52Z</dcterms:created>
  <dcterms:modified xsi:type="dcterms:W3CDTF">2022-09-02T09:20:52Z</dcterms:modified>
</cp:coreProperties>
</file>