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区委书记李晓文调研生态环境保护工作</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建安区委</w:t>
      </w:r>
      <w:r>
        <w:rPr>
          <w:rFonts w:hint="eastAsia" w:ascii="仿宋_GB2312" w:hAnsi="仿宋_GB2312" w:eastAsia="仿宋_GB2312" w:cs="仿宋_GB2312"/>
          <w:sz w:val="32"/>
          <w:szCs w:val="32"/>
        </w:rPr>
        <w:t>书记</w:t>
      </w:r>
      <w:r>
        <w:rPr>
          <w:rFonts w:hint="eastAsia" w:ascii="仿宋_GB2312" w:hAnsi="仿宋_GB2312" w:eastAsia="仿宋_GB2312" w:cs="仿宋_GB2312"/>
          <w:sz w:val="32"/>
          <w:szCs w:val="32"/>
          <w:lang w:val="en-US" w:eastAsia="zh-CN"/>
        </w:rPr>
        <w:t>李晓文深入区生态环境分局，</w:t>
      </w:r>
      <w:r>
        <w:rPr>
          <w:rFonts w:hint="eastAsia" w:ascii="仿宋_GB2312" w:hAnsi="仿宋_GB2312" w:eastAsia="仿宋_GB2312" w:cs="仿宋_GB2312"/>
          <w:sz w:val="32"/>
          <w:szCs w:val="32"/>
        </w:rPr>
        <w:t>调研生态环境保护工作，并召开调研座谈会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听取</w:t>
      </w:r>
      <w:r>
        <w:rPr>
          <w:rFonts w:hint="eastAsia" w:ascii="仿宋_GB2312" w:hAnsi="仿宋_GB2312" w:eastAsia="仿宋_GB2312" w:cs="仿宋_GB2312"/>
          <w:sz w:val="32"/>
          <w:szCs w:val="32"/>
          <w:lang w:val="en-US" w:eastAsia="zh-CN"/>
        </w:rPr>
        <w:t>全区大气、水、土壤污染攻坚</w:t>
      </w:r>
      <w:r>
        <w:rPr>
          <w:rFonts w:hint="eastAsia" w:ascii="仿宋_GB2312" w:hAnsi="仿宋_GB2312" w:eastAsia="仿宋_GB2312" w:cs="仿宋_GB2312"/>
          <w:sz w:val="32"/>
          <w:szCs w:val="32"/>
        </w:rPr>
        <w:t>情况汇报，并就做好生态环境保护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环境执法和服务经济发展，</w:t>
      </w:r>
      <w:r>
        <w:rPr>
          <w:rFonts w:hint="eastAsia" w:ascii="仿宋_GB2312" w:hAnsi="仿宋_GB2312" w:eastAsia="仿宋_GB2312" w:cs="仿宋_GB2312"/>
          <w:sz w:val="32"/>
          <w:szCs w:val="32"/>
        </w:rPr>
        <w:t>提出指导意见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具体要求。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领导</w:t>
      </w:r>
      <w:r>
        <w:rPr>
          <w:rFonts w:hint="eastAsia" w:ascii="仿宋_GB2312" w:hAnsi="仿宋_GB2312" w:eastAsia="仿宋_GB2312" w:cs="仿宋_GB2312"/>
          <w:sz w:val="32"/>
          <w:szCs w:val="32"/>
          <w:lang w:val="en-US" w:eastAsia="zh-CN"/>
        </w:rPr>
        <w:t>张国志、王应选、米志伟参</w:t>
      </w:r>
      <w:r>
        <w:rPr>
          <w:rFonts w:hint="eastAsia" w:ascii="仿宋_GB2312" w:hAnsi="仿宋_GB2312" w:eastAsia="仿宋_GB2312" w:cs="仿宋_GB2312"/>
          <w:sz w:val="32"/>
          <w:szCs w:val="32"/>
        </w:rPr>
        <w:t>陪同调研。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会上，李晓文听取了</w:t>
      </w:r>
      <w:r>
        <w:rPr>
          <w:rFonts w:hint="eastAsia" w:ascii="仿宋_GB2312" w:hAnsi="仿宋_GB2312" w:eastAsia="仿宋_GB2312" w:cs="仿宋_GB2312"/>
          <w:sz w:val="32"/>
          <w:szCs w:val="32"/>
        </w:rPr>
        <w:t>生态环境分局主要负责人工作汇报，并与</w:t>
      </w:r>
      <w:r>
        <w:rPr>
          <w:rFonts w:hint="eastAsia" w:ascii="仿宋_GB2312" w:hAnsi="仿宋_GB2312" w:eastAsia="仿宋_GB2312" w:cs="仿宋_GB2312"/>
          <w:sz w:val="32"/>
          <w:szCs w:val="32"/>
          <w:lang w:val="en-US" w:eastAsia="zh-CN"/>
        </w:rPr>
        <w:t>领导班子成员</w:t>
      </w:r>
      <w:r>
        <w:rPr>
          <w:rFonts w:hint="eastAsia" w:ascii="仿宋_GB2312" w:hAnsi="仿宋_GB2312" w:eastAsia="仿宋_GB2312" w:cs="仿宋_GB2312"/>
          <w:sz w:val="32"/>
          <w:szCs w:val="32"/>
        </w:rPr>
        <w:t>亲切交谈，详细了解</w:t>
      </w:r>
      <w:r>
        <w:rPr>
          <w:rFonts w:hint="eastAsia" w:ascii="仿宋_GB2312" w:hAnsi="仿宋_GB2312" w:eastAsia="仿宋_GB2312" w:cs="仿宋_GB2312"/>
          <w:sz w:val="32"/>
          <w:szCs w:val="32"/>
          <w:lang w:val="en-US" w:eastAsia="zh-CN"/>
        </w:rPr>
        <w:t>秸秆禁烧、重污染天气应急应对、砖瓦窑企业整治和年度目标任务完成情况。并对</w:t>
      </w:r>
      <w:r>
        <w:rPr>
          <w:rFonts w:hint="eastAsia" w:ascii="仿宋_GB2312" w:hAnsi="仿宋_GB2312" w:eastAsia="仿宋_GB2312" w:cs="仿宋_GB2312"/>
          <w:sz w:val="32"/>
          <w:szCs w:val="32"/>
        </w:rPr>
        <w:t>生态环境部门认真履职尽责，卓有成效的工作给予肯定，对班子队伍的精神面貌给予表扬。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李晓文</w:t>
      </w:r>
      <w:r>
        <w:rPr>
          <w:rFonts w:hint="eastAsia" w:ascii="仿宋_GB2312" w:hAnsi="仿宋_GB2312" w:eastAsia="仿宋_GB2312" w:cs="仿宋_GB2312"/>
          <w:sz w:val="32"/>
          <w:szCs w:val="32"/>
        </w:rPr>
        <w:t>指出，要</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学习贯彻习近平生态文明思想和习近平总书记在全国生态环境保护大会上的重要讲话精神，牢固树立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绿水青山就是金山银山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理念，不断提升生态环境治理体系和治理水平，牢牢夯实高质量发展的生态根基，以生态环境高水平保护推动</w:t>
      </w:r>
      <w:r>
        <w:rPr>
          <w:rFonts w:hint="eastAsia" w:ascii="仿宋_GB2312" w:hAnsi="仿宋_GB2312" w:eastAsia="仿宋_GB2312" w:cs="仿宋_GB2312"/>
          <w:sz w:val="32"/>
          <w:szCs w:val="32"/>
          <w:lang w:val="en-US" w:eastAsia="zh-CN"/>
        </w:rPr>
        <w:t>经济</w:t>
      </w:r>
      <w:r>
        <w:rPr>
          <w:rFonts w:hint="eastAsia" w:ascii="仿宋_GB2312" w:hAnsi="仿宋_GB2312" w:eastAsia="仿宋_GB2312" w:cs="仿宋_GB2312"/>
          <w:sz w:val="32"/>
          <w:szCs w:val="32"/>
        </w:rPr>
        <w:t>高质量发展。</w:t>
      </w:r>
    </w:p>
    <w:p>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李晓文强调，一要守好底线。生态环境工作涉及环评服务和环境执法，要</w:t>
      </w:r>
      <w:r>
        <w:rPr>
          <w:rFonts w:hint="eastAsia" w:ascii="Times New Roman" w:hAnsi="Times New Roman" w:eastAsia="仿宋_GB2312" w:cs="Times New Roman"/>
          <w:b w:val="0"/>
          <w:bCs w:val="0"/>
          <w:kern w:val="2"/>
          <w:sz w:val="32"/>
          <w:szCs w:val="32"/>
          <w:lang w:val="en-US" w:eastAsia="zh-CN" w:bidi="ar-SA"/>
        </w:rPr>
        <w:t>把好项目准入关，严格环境执法，在发展中守好审批服务、环境安全红线底线。</w:t>
      </w:r>
      <w:r>
        <w:rPr>
          <w:rFonts w:hint="eastAsia" w:ascii="仿宋_GB2312" w:hAnsi="仿宋_GB2312" w:eastAsia="仿宋_GB2312" w:cs="仿宋_GB2312"/>
          <w:sz w:val="32"/>
          <w:szCs w:val="32"/>
          <w:lang w:val="en-US" w:eastAsia="zh-CN"/>
        </w:rPr>
        <w:t>二要带好队伍。</w:t>
      </w:r>
      <w:r>
        <w:rPr>
          <w:rFonts w:hint="eastAsia" w:ascii="Times New Roman" w:hAnsi="Times New Roman" w:eastAsia="仿宋_GB2312" w:cs="Times New Roman"/>
          <w:b w:val="0"/>
          <w:bCs w:val="0"/>
          <w:kern w:val="2"/>
          <w:sz w:val="32"/>
          <w:szCs w:val="32"/>
          <w:lang w:val="en-US" w:eastAsia="zh-CN" w:bidi="ar-SA"/>
        </w:rPr>
        <w:t>加强干部队伍建设，作风建设，通过抓学习、抓业务提升服务经济发展的能力。</w:t>
      </w:r>
      <w:r>
        <w:rPr>
          <w:rFonts w:hint="eastAsia" w:ascii="仿宋_GB2312" w:hAnsi="仿宋_GB2312" w:eastAsia="仿宋_GB2312" w:cs="仿宋_GB2312"/>
          <w:sz w:val="32"/>
          <w:szCs w:val="32"/>
          <w:lang w:val="en-US" w:eastAsia="zh-CN"/>
        </w:rPr>
        <w:t>三要</w:t>
      </w:r>
      <w:r>
        <w:rPr>
          <w:rFonts w:hint="eastAsia" w:ascii="Times New Roman" w:hAnsi="Times New Roman" w:eastAsia="仿宋_GB2312" w:cs="Times New Roman"/>
          <w:b w:val="0"/>
          <w:bCs w:val="0"/>
          <w:kern w:val="2"/>
          <w:sz w:val="32"/>
          <w:szCs w:val="32"/>
          <w:lang w:val="en-US" w:eastAsia="zh-CN" w:bidi="ar-SA"/>
        </w:rPr>
        <w:t>抓住问题关键。在污染防治攻坚中，尤其是目标落实上，要摸清底数、找准症结，深入研究、明晰路径，精细管理，确保实效。四要</w:t>
      </w:r>
      <w:r>
        <w:rPr>
          <w:rFonts w:hint="eastAsia" w:ascii="Times New Roman" w:hAnsi="Times New Roman" w:eastAsia="仿宋_GB2312" w:cs="Times New Roman"/>
          <w:b w:val="0"/>
          <w:bCs w:val="0"/>
          <w:kern w:val="2"/>
          <w:sz w:val="32"/>
          <w:szCs w:val="32"/>
          <w:lang w:val="en-US" w:eastAsia="zh-CN" w:bidi="ar-SA"/>
        </w:rPr>
        <w:fldChar w:fldCharType="begin"/>
      </w:r>
      <w:r>
        <w:rPr>
          <w:rFonts w:hint="eastAsia" w:ascii="Times New Roman" w:hAnsi="Times New Roman" w:eastAsia="仿宋_GB2312" w:cs="Times New Roman"/>
          <w:b w:val="0"/>
          <w:bCs w:val="0"/>
          <w:kern w:val="2"/>
          <w:sz w:val="32"/>
          <w:szCs w:val="32"/>
          <w:lang w:val="en-US" w:eastAsia="zh-CN" w:bidi="ar-SA"/>
        </w:rPr>
        <w:instrText xml:space="preserve"> HYPERLINK "http://www.baidu.com/link?url=7XiwEhEEJh2TN0RobHy2ObpgsgTEmVPY5OXJiMNBFgaWyPZDKsoa97HcWQa1yDdoTkp3V3T9emBjfusIgPKulXrv4lvYbncfF3qJfeWC_cG" \t "https://www.baidu.com/_blank" </w:instrText>
      </w:r>
      <w:r>
        <w:rPr>
          <w:rFonts w:hint="eastAsia" w:ascii="Times New Roman" w:hAnsi="Times New Roman" w:eastAsia="仿宋_GB2312" w:cs="Times New Roman"/>
          <w:b w:val="0"/>
          <w:bCs w:val="0"/>
          <w:kern w:val="2"/>
          <w:sz w:val="32"/>
          <w:szCs w:val="32"/>
          <w:lang w:val="en-US" w:eastAsia="zh-CN" w:bidi="ar-SA"/>
        </w:rPr>
        <w:fldChar w:fldCharType="separate"/>
      </w:r>
      <w:r>
        <w:rPr>
          <w:rFonts w:hint="eastAsia" w:ascii="Times New Roman" w:hAnsi="Times New Roman" w:eastAsia="仿宋_GB2312" w:cs="Times New Roman"/>
          <w:b w:val="0"/>
          <w:bCs w:val="0"/>
          <w:kern w:val="2"/>
          <w:sz w:val="32"/>
          <w:szCs w:val="32"/>
          <w:lang w:val="en-US" w:eastAsia="zh-CN" w:bidi="ar-SA"/>
        </w:rPr>
        <w:t>寓管理于服务</w:t>
      </w:r>
      <w:r>
        <w:rPr>
          <w:rFonts w:hint="eastAsia" w:ascii="Times New Roman" w:hAnsi="Times New Roman" w:eastAsia="仿宋_GB2312" w:cs="Times New Roman"/>
          <w:b w:val="0"/>
          <w:bCs w:val="0"/>
          <w:kern w:val="2"/>
          <w:sz w:val="32"/>
          <w:szCs w:val="32"/>
          <w:lang w:val="en-US" w:eastAsia="zh-CN" w:bidi="ar-SA"/>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w:t>
      </w:r>
      <w:r>
        <w:rPr>
          <w:rFonts w:hint="eastAsia" w:ascii="Times New Roman" w:hAnsi="Times New Roman" w:eastAsia="仿宋_GB2312" w:cs="Times New Roman"/>
          <w:b w:val="0"/>
          <w:bCs w:val="0"/>
          <w:kern w:val="2"/>
          <w:sz w:val="32"/>
          <w:szCs w:val="32"/>
          <w:lang w:val="en-US" w:eastAsia="zh-CN" w:bidi="ar-SA"/>
        </w:rPr>
        <w:t>优化生态环境领域营商环境，不断优化执法服务方式，围绕中心工作服务全区大局。</w:t>
      </w:r>
      <w:r>
        <w:rPr>
          <w:rFonts w:hint="eastAsia" w:ascii="仿宋_GB2312" w:hAnsi="仿宋_GB2312" w:eastAsia="仿宋_GB2312" w:cs="仿宋_GB2312"/>
          <w:sz w:val="32"/>
          <w:szCs w:val="32"/>
          <w:lang w:val="en-US" w:eastAsia="zh-CN"/>
        </w:rPr>
        <w:t>五要做好对接汇报。积极包装污染防治项目，协调争取上级资金支持，借力借势推动问题化解。</w:t>
      </w:r>
      <w:r>
        <w:rPr>
          <w:rFonts w:hint="eastAsia" w:ascii="Times New Roman" w:hAnsi="Times New Roman" w:eastAsia="仿宋_GB2312" w:cs="Times New Roman"/>
          <w:b w:val="0"/>
          <w:bCs w:val="0"/>
          <w:kern w:val="2"/>
          <w:sz w:val="32"/>
          <w:szCs w:val="32"/>
          <w:lang w:val="en-US" w:eastAsia="zh-CN" w:bidi="ar-SA"/>
        </w:rPr>
        <w:t>六要压实责任。环境守法是企业发展的底线。要压实监管责任、属地责任，推动大气、水环境问题改善；压实企业主体责任，帮扶企业污染防治提标升级，提升环境管理水平，落实好环境保护责任。</w:t>
      </w:r>
    </w:p>
    <w:sectPr>
      <w:pgSz w:w="11906" w:h="16838"/>
      <w:pgMar w:top="186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ZDEyYjA1ZDQ3ODI3ZjEwNTQ1OGFkMDQ4YTUwN2MifQ=="/>
  </w:docVars>
  <w:rsids>
    <w:rsidRoot w:val="430573C1"/>
    <w:rsid w:val="0A7F2F01"/>
    <w:rsid w:val="0B143A4A"/>
    <w:rsid w:val="1FAC5A3B"/>
    <w:rsid w:val="242716D6"/>
    <w:rsid w:val="287A0499"/>
    <w:rsid w:val="2BAD0090"/>
    <w:rsid w:val="313528AE"/>
    <w:rsid w:val="34EA39B0"/>
    <w:rsid w:val="3CCD5E4C"/>
    <w:rsid w:val="3DCA67EC"/>
    <w:rsid w:val="405014B2"/>
    <w:rsid w:val="430573C1"/>
    <w:rsid w:val="4E106A6D"/>
    <w:rsid w:val="54092441"/>
    <w:rsid w:val="54F40207"/>
    <w:rsid w:val="5BCF457B"/>
    <w:rsid w:val="63AA3565"/>
    <w:rsid w:val="73FA06EF"/>
    <w:rsid w:val="744F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2023-10-17T07:05:00Z</dcterms:created>
  <dc:creator>LEE</dc:creator>
  <cp:lastModifiedBy>LEE</cp:lastModifiedBy>
  <dcterms:modified xsi:type="dcterms:W3CDTF">2023-11-03T02:30:01Z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4D922AB0FE8A4248BB5F103B50907BC1_11</vt:lpwstr>
  </property>
</Properties>
</file>