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503BE">
      <w:pPr>
        <w:pStyle w:val="2"/>
        <w:keepNext w:val="0"/>
        <w:keepLines w:val="0"/>
        <w:widowControl/>
        <w:suppressLineNumbers w:val="0"/>
        <w:pBdr>
          <w:top w:val="none" w:color="auto" w:sz="0" w:space="0"/>
          <w:left w:val="none" w:color="auto" w:sz="0" w:space="0"/>
          <w:bottom w:val="single" w:color="EEEEEE" w:sz="6" w:space="11"/>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themeColor="text1"/>
          <w:spacing w:val="0"/>
          <w:sz w:val="36"/>
          <w:szCs w:val="36"/>
          <w14:textFill>
            <w14:solidFill>
              <w14:schemeClr w14:val="tx1"/>
            </w14:solidFill>
          </w14:textFill>
        </w:rPr>
      </w:pPr>
      <w:r>
        <w:rPr>
          <w:rFonts w:ascii="微软雅黑" w:hAnsi="微软雅黑" w:eastAsia="微软雅黑" w:cs="微软雅黑"/>
          <w:b/>
          <w:bCs/>
          <w:i w:val="0"/>
          <w:iCs w:val="0"/>
          <w:caps w:val="0"/>
          <w:color w:val="000000" w:themeColor="text1"/>
          <w:spacing w:val="0"/>
          <w:sz w:val="45"/>
          <w:szCs w:val="45"/>
          <w:shd w:val="clear" w:fill="FFFFFF"/>
          <w14:textFill>
            <w14:solidFill>
              <w14:schemeClr w14:val="tx1"/>
            </w14:solidFill>
          </w14:textFill>
        </w:rPr>
        <w:t>2024年许昌城乡居民养老保险缴费指南（条件+材料+流程）</w:t>
      </w:r>
    </w:p>
    <w:p w14:paraId="6014E5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ascii="微软雅黑" w:hAnsi="微软雅黑" w:eastAsia="微软雅黑" w:cs="微软雅黑"/>
          <w:i w:val="0"/>
          <w:iCs w:val="0"/>
          <w:caps w:val="0"/>
          <w:color w:val="000000" w:themeColor="text1"/>
          <w:spacing w:val="0"/>
          <w:sz w:val="27"/>
          <w:szCs w:val="27"/>
          <w14:textFill>
            <w14:solidFill>
              <w14:schemeClr w14:val="tx1"/>
            </w14:solidFill>
          </w14:textFill>
        </w:rPr>
      </w:pPr>
      <w:r>
        <w:rPr>
          <w:rStyle w:val="6"/>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许昌城乡居民</w:t>
      </w:r>
      <w:r>
        <w:rPr>
          <w:rStyle w:val="6"/>
          <w:rFonts w:hint="eastAsia" w:ascii="微软雅黑" w:hAnsi="微软雅黑" w:eastAsia="微软雅黑" w:cs="微软雅黑"/>
          <w:i w:val="0"/>
          <w:iCs w:val="0"/>
          <w:caps w:val="0"/>
          <w:color w:val="000000" w:themeColor="text1"/>
          <w:spacing w:val="0"/>
          <w:sz w:val="27"/>
          <w:szCs w:val="27"/>
          <w:u w:val="none"/>
          <w:bdr w:val="none" w:color="auto" w:sz="0" w:space="0"/>
          <w14:textFill>
            <w14:solidFill>
              <w14:schemeClr w14:val="tx1"/>
            </w14:solidFill>
          </w14:textFill>
        </w:rPr>
        <w:fldChar w:fldCharType="begin"/>
      </w:r>
      <w:r>
        <w:rPr>
          <w:rStyle w:val="6"/>
          <w:rFonts w:hint="eastAsia" w:ascii="微软雅黑" w:hAnsi="微软雅黑" w:eastAsia="微软雅黑" w:cs="微软雅黑"/>
          <w:i w:val="0"/>
          <w:iCs w:val="0"/>
          <w:caps w:val="0"/>
          <w:color w:val="000000" w:themeColor="text1"/>
          <w:spacing w:val="0"/>
          <w:sz w:val="27"/>
          <w:szCs w:val="27"/>
          <w:u w:val="none"/>
          <w:bdr w:val="none" w:color="auto" w:sz="0" w:space="0"/>
          <w14:textFill>
            <w14:solidFill>
              <w14:schemeClr w14:val="tx1"/>
            </w14:solidFill>
          </w14:textFill>
        </w:rPr>
        <w:instrText xml:space="preserve"> HYPERLINK "http://xc.bendibao.com/news/zhuantiylbxjfnx/" \t "http://xc.bendibao.com/live/2022516/_blank" </w:instrText>
      </w:r>
      <w:r>
        <w:rPr>
          <w:rStyle w:val="6"/>
          <w:rFonts w:hint="eastAsia" w:ascii="微软雅黑" w:hAnsi="微软雅黑" w:eastAsia="微软雅黑" w:cs="微软雅黑"/>
          <w:i w:val="0"/>
          <w:iCs w:val="0"/>
          <w:caps w:val="0"/>
          <w:color w:val="000000" w:themeColor="text1"/>
          <w:spacing w:val="0"/>
          <w:sz w:val="27"/>
          <w:szCs w:val="27"/>
          <w:u w:val="none"/>
          <w:bdr w:val="none" w:color="auto" w:sz="0" w:space="0"/>
          <w14:textFill>
            <w14:solidFill>
              <w14:schemeClr w14:val="tx1"/>
            </w14:solidFill>
          </w14:textFill>
        </w:rPr>
        <w:fldChar w:fldCharType="separate"/>
      </w:r>
      <w:r>
        <w:rPr>
          <w:rStyle w:val="7"/>
          <w:rFonts w:hint="eastAsia" w:ascii="微软雅黑" w:hAnsi="微软雅黑" w:eastAsia="微软雅黑" w:cs="微软雅黑"/>
          <w:i w:val="0"/>
          <w:iCs w:val="0"/>
          <w:caps w:val="0"/>
          <w:color w:val="000000" w:themeColor="text1"/>
          <w:spacing w:val="0"/>
          <w:sz w:val="27"/>
          <w:szCs w:val="27"/>
          <w:u w:val="none"/>
          <w:bdr w:val="none" w:color="auto" w:sz="0" w:space="0"/>
          <w14:textFill>
            <w14:solidFill>
              <w14:schemeClr w14:val="tx1"/>
            </w14:solidFill>
          </w14:textFill>
        </w:rPr>
        <w:t>养老</w:t>
      </w:r>
      <w:r>
        <w:rPr>
          <w:rStyle w:val="6"/>
          <w:rFonts w:hint="eastAsia" w:ascii="微软雅黑" w:hAnsi="微软雅黑" w:eastAsia="微软雅黑" w:cs="微软雅黑"/>
          <w:i w:val="0"/>
          <w:iCs w:val="0"/>
          <w:caps w:val="0"/>
          <w:color w:val="000000" w:themeColor="text1"/>
          <w:spacing w:val="0"/>
          <w:sz w:val="27"/>
          <w:szCs w:val="27"/>
          <w:u w:val="none"/>
          <w:bdr w:val="none" w:color="auto" w:sz="0" w:space="0"/>
          <w14:textFill>
            <w14:solidFill>
              <w14:schemeClr w14:val="tx1"/>
            </w14:solidFill>
          </w14:textFill>
        </w:rPr>
        <w:fldChar w:fldCharType="end"/>
      </w:r>
      <w:r>
        <w:rPr>
          <w:rStyle w:val="6"/>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保险缴费指南：</w:t>
      </w:r>
    </w:p>
    <w:p w14:paraId="06E0CF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w:t>
      </w:r>
      <w:r>
        <w:rPr>
          <w:rStyle w:val="6"/>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一、缴费对象</w:t>
      </w:r>
      <w:bookmarkStart w:id="0" w:name="_GoBack"/>
      <w:bookmarkEnd w:id="0"/>
    </w:p>
    <w:p w14:paraId="041793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凡年满16周岁(不含在校学生)、非国家机关和事业单位工作人员及不属于职工基本养老保险制度覆盖范围的城乡居民。</w:t>
      </w:r>
    </w:p>
    <w:p w14:paraId="15FBBB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w:t>
      </w:r>
      <w:r>
        <w:rPr>
          <w:rStyle w:val="6"/>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二、缴费政策</w:t>
      </w:r>
    </w:p>
    <w:p w14:paraId="3C12A4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w:t>
      </w:r>
      <w:r>
        <w:rPr>
          <w:rStyle w:val="6"/>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1.缴费档次</w:t>
      </w: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w:t>
      </w:r>
    </w:p>
    <w:p w14:paraId="6D04DA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w:t>
      </w: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我省城乡居民基本养老保险每人每年的缴费档次为200元、300元、400元、500元、600元、700元、800元、900元、1000元、1500元、2000元、2500元、3000元、4000元和5000元，共15个缴费档次。</w:t>
      </w: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缴费档次实行个人自行选择，鼓励选择较高档次缴费。享受最低缴费标准及政府补贴的特殊群体，具体缴费档次另行通知。</w:t>
      </w:r>
    </w:p>
    <w:p w14:paraId="71EF97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w:t>
      </w:r>
      <w:r>
        <w:rPr>
          <w:rStyle w:val="6"/>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2.补贴标准</w:t>
      </w: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w:t>
      </w:r>
    </w:p>
    <w:p w14:paraId="2E3D7C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缴费200元补贴30元</w:t>
      </w:r>
    </w:p>
    <w:p w14:paraId="288FD6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缴费300元补贴40元</w:t>
      </w:r>
    </w:p>
    <w:p w14:paraId="1A90AA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缴费400元补贴50元</w:t>
      </w:r>
    </w:p>
    <w:p w14:paraId="790AF7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缴费500元补贴60元</w:t>
      </w:r>
    </w:p>
    <w:p w14:paraId="28316F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缴费600元补贴80元</w:t>
      </w:r>
    </w:p>
    <w:p w14:paraId="0E3D05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缴费700元补贴100元</w:t>
      </w:r>
    </w:p>
    <w:p w14:paraId="4E7681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缴费800元补贴120元</w:t>
      </w:r>
    </w:p>
    <w:p w14:paraId="4FC1E7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缴费900元补贴140元</w:t>
      </w:r>
    </w:p>
    <w:p w14:paraId="296C73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缴费1000元补贴160元</w:t>
      </w:r>
    </w:p>
    <w:p w14:paraId="5BE212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缴费1500元补贴190元</w:t>
      </w:r>
    </w:p>
    <w:p w14:paraId="48609A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缴费2000元补贴220元</w:t>
      </w:r>
    </w:p>
    <w:p w14:paraId="4C72AF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缴费2500元补贴250元</w:t>
      </w:r>
    </w:p>
    <w:p w14:paraId="63CA31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缴费3000元补贴280元</w:t>
      </w:r>
    </w:p>
    <w:p w14:paraId="6F06A6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缴费4000元补贴310元</w:t>
      </w:r>
    </w:p>
    <w:p w14:paraId="4709D5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缴费5000元补贴340元。</w:t>
      </w:r>
    </w:p>
    <w:p w14:paraId="2BD36D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参保人员当年没有缴费，之后再进行补缴的，不享受政府给予的缴费补贴。</w:t>
      </w:r>
    </w:p>
    <w:p w14:paraId="001D7B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w:t>
      </w:r>
      <w:r>
        <w:rPr>
          <w:rStyle w:val="6"/>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三、缴费方式</w:t>
      </w:r>
    </w:p>
    <w:p w14:paraId="42BEE2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w:t>
      </w:r>
      <w:r>
        <w:rPr>
          <w:rStyle w:val="6"/>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线下缴费</w:t>
      </w: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w:t>
      </w:r>
    </w:p>
    <w:p w14:paraId="62AE50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01.自助缴费机缴费</w:t>
      </w:r>
    </w:p>
    <w:p w14:paraId="234181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已参保城乡居民持</w:t>
      </w:r>
      <w:r>
        <w:rPr>
          <w:rFonts w:hint="eastAsia" w:ascii="微软雅黑" w:hAnsi="微软雅黑" w:eastAsia="微软雅黑" w:cs="微软雅黑"/>
          <w:i w:val="0"/>
          <w:iCs w:val="0"/>
          <w:caps w:val="0"/>
          <w:color w:val="000000" w:themeColor="text1"/>
          <w:spacing w:val="0"/>
          <w:sz w:val="27"/>
          <w:szCs w:val="27"/>
          <w:u w:val="none"/>
          <w:bdr w:val="none" w:color="auto" w:sz="0" w:space="0"/>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7"/>
          <w:szCs w:val="27"/>
          <w:u w:val="none"/>
          <w:bdr w:val="none" w:color="auto" w:sz="0" w:space="0"/>
          <w14:textFill>
            <w14:solidFill>
              <w14:schemeClr w14:val="tx1"/>
            </w14:solidFill>
          </w14:textFill>
        </w:rPr>
        <w:instrText xml:space="preserve"> HYPERLINK "http://xc.bendibao.com/news/ztquanguoshenfenzheng/" \t "http://xc.bendibao.com/live/2022516/_blank" </w:instrText>
      </w:r>
      <w:r>
        <w:rPr>
          <w:rFonts w:hint="eastAsia" w:ascii="微软雅黑" w:hAnsi="微软雅黑" w:eastAsia="微软雅黑" w:cs="微软雅黑"/>
          <w:i w:val="0"/>
          <w:iCs w:val="0"/>
          <w:caps w:val="0"/>
          <w:color w:val="000000" w:themeColor="text1"/>
          <w:spacing w:val="0"/>
          <w:sz w:val="27"/>
          <w:szCs w:val="27"/>
          <w:u w:val="none"/>
          <w:bdr w:val="none" w:color="auto" w:sz="0" w:space="0"/>
          <w14:textFill>
            <w14:solidFill>
              <w14:schemeClr w14:val="tx1"/>
            </w14:solidFill>
          </w14:textFill>
        </w:rPr>
        <w:fldChar w:fldCharType="separate"/>
      </w:r>
      <w:r>
        <w:rPr>
          <w:rStyle w:val="7"/>
          <w:rFonts w:hint="eastAsia" w:ascii="微软雅黑" w:hAnsi="微软雅黑" w:eastAsia="微软雅黑" w:cs="微软雅黑"/>
          <w:i w:val="0"/>
          <w:iCs w:val="0"/>
          <w:caps w:val="0"/>
          <w:color w:val="000000" w:themeColor="text1"/>
          <w:spacing w:val="0"/>
          <w:sz w:val="27"/>
          <w:szCs w:val="27"/>
          <w:u w:val="none"/>
          <w:bdr w:val="none" w:color="auto" w:sz="0" w:space="0"/>
          <w14:textFill>
            <w14:solidFill>
              <w14:schemeClr w14:val="tx1"/>
            </w14:solidFill>
          </w14:textFill>
        </w:rPr>
        <w:t>身份证</w:t>
      </w:r>
      <w:r>
        <w:rPr>
          <w:rFonts w:hint="eastAsia" w:ascii="微软雅黑" w:hAnsi="微软雅黑" w:eastAsia="微软雅黑" w:cs="微软雅黑"/>
          <w:i w:val="0"/>
          <w:iCs w:val="0"/>
          <w:caps w:val="0"/>
          <w:color w:val="000000" w:themeColor="text1"/>
          <w:spacing w:val="0"/>
          <w:sz w:val="27"/>
          <w:szCs w:val="27"/>
          <w:u w:val="none"/>
          <w:bdr w:val="none" w:color="auto" w:sz="0" w:space="0"/>
          <w14:textFill>
            <w14:solidFill>
              <w14:schemeClr w14:val="tx1"/>
            </w14:solidFill>
          </w14:textFill>
        </w:rPr>
        <w:fldChar w:fldCharType="end"/>
      </w: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或户口本直接到中原银行金融自助服务点缴费。</w:t>
      </w:r>
    </w:p>
    <w:p w14:paraId="14A350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02.银行网点缴费</w:t>
      </w:r>
    </w:p>
    <w:p w14:paraId="27ED0A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已参保城乡居民持身份证或户口本直接到中原银行各营业网点缴费</w:t>
      </w:r>
    </w:p>
    <w:p w14:paraId="31D21E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w:t>
      </w:r>
      <w:r>
        <w:rPr>
          <w:rStyle w:val="6"/>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线上缴费</w:t>
      </w: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w:t>
      </w:r>
    </w:p>
    <w:p w14:paraId="18BAE9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微信缴费方式：</w:t>
      </w:r>
      <w:r>
        <w:rPr>
          <w:rFonts w:hint="eastAsia" w:ascii="微软雅黑" w:hAnsi="微软雅黑" w:eastAsia="微软雅黑" w:cs="微软雅黑"/>
          <w:i w:val="0"/>
          <w:iCs w:val="0"/>
          <w:caps w:val="0"/>
          <w:color w:val="000000" w:themeColor="text1"/>
          <w:spacing w:val="0"/>
          <w:sz w:val="27"/>
          <w:szCs w:val="27"/>
          <w:u w:val="none"/>
          <w:bdr w:val="none" w:color="auto" w:sz="0" w:space="0"/>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7"/>
          <w:szCs w:val="27"/>
          <w:u w:val="none"/>
          <w:bdr w:val="none" w:color="auto" w:sz="0" w:space="0"/>
          <w14:textFill>
            <w14:solidFill>
              <w14:schemeClr w14:val="tx1"/>
            </w14:solidFill>
          </w14:textFill>
        </w:rPr>
        <w:instrText xml:space="preserve"> HYPERLINK "http://xc.bendibao.com/live/2023627/7913.shtm" \t "http://xc.bendibao.com/live/2022516/_blank" </w:instrText>
      </w:r>
      <w:r>
        <w:rPr>
          <w:rFonts w:hint="eastAsia" w:ascii="微软雅黑" w:hAnsi="微软雅黑" w:eastAsia="微软雅黑" w:cs="微软雅黑"/>
          <w:i w:val="0"/>
          <w:iCs w:val="0"/>
          <w:caps w:val="0"/>
          <w:color w:val="000000" w:themeColor="text1"/>
          <w:spacing w:val="0"/>
          <w:sz w:val="27"/>
          <w:szCs w:val="27"/>
          <w:u w:val="none"/>
          <w:bdr w:val="none" w:color="auto" w:sz="0" w:space="0"/>
          <w14:textFill>
            <w14:solidFill>
              <w14:schemeClr w14:val="tx1"/>
            </w14:solidFill>
          </w14:textFill>
        </w:rPr>
        <w:fldChar w:fldCharType="separate"/>
      </w:r>
      <w:r>
        <w:rPr>
          <w:rStyle w:val="7"/>
          <w:rFonts w:hint="eastAsia" w:ascii="微软雅黑" w:hAnsi="微软雅黑" w:eastAsia="微软雅黑" w:cs="微软雅黑"/>
          <w:i w:val="0"/>
          <w:iCs w:val="0"/>
          <w:caps w:val="0"/>
          <w:color w:val="000000" w:themeColor="text1"/>
          <w:spacing w:val="0"/>
          <w:sz w:val="27"/>
          <w:szCs w:val="27"/>
          <w:u w:val="none"/>
          <w:bdr w:val="none" w:color="auto" w:sz="0" w:space="0"/>
          <w14:textFill>
            <w14:solidFill>
              <w14:schemeClr w14:val="tx1"/>
            </w14:solidFill>
          </w14:textFill>
        </w:rPr>
        <w:t>许昌居民医保线上缴费流程</w:t>
      </w:r>
      <w:r>
        <w:rPr>
          <w:rFonts w:hint="eastAsia" w:ascii="微软雅黑" w:hAnsi="微软雅黑" w:eastAsia="微软雅黑" w:cs="微软雅黑"/>
          <w:i w:val="0"/>
          <w:iCs w:val="0"/>
          <w:caps w:val="0"/>
          <w:color w:val="000000" w:themeColor="text1"/>
          <w:spacing w:val="0"/>
          <w:sz w:val="27"/>
          <w:szCs w:val="27"/>
          <w:u w:val="none"/>
          <w:bdr w:val="none" w:color="auto" w:sz="0" w:space="0"/>
          <w14:textFill>
            <w14:solidFill>
              <w14:schemeClr w14:val="tx1"/>
            </w14:solidFill>
          </w14:textFill>
        </w:rPr>
        <w:fldChar w:fldCharType="end"/>
      </w:r>
    </w:p>
    <w:p w14:paraId="711C4F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w:t>
      </w:r>
      <w:r>
        <w:rPr>
          <w:rStyle w:val="6"/>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特别提醒</w:t>
      </w: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w:t>
      </w:r>
    </w:p>
    <w:p w14:paraId="10DD37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w:t>
      </w: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凡新参保城乡居民应</w:t>
      </w: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先到户籍所在地乡镇社保所办理参保登记，再通过以上方式缴费。</w:t>
      </w:r>
    </w:p>
    <w:p w14:paraId="0CDAF8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firstLine="0"/>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　　</w:t>
      </w: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凡补缴以往年度养老保险的城乡居民</w:t>
      </w:r>
      <w:r>
        <w:rPr>
          <w:rFonts w:hint="eastAsia" w:ascii="微软雅黑" w:hAnsi="微软雅黑" w:eastAsia="微软雅黑" w:cs="微软雅黑"/>
          <w:i w:val="0"/>
          <w:iCs w:val="0"/>
          <w:caps w:val="0"/>
          <w:color w:val="000000" w:themeColor="text1"/>
          <w:spacing w:val="0"/>
          <w:sz w:val="27"/>
          <w:szCs w:val="27"/>
          <w:bdr w:val="none" w:color="auto" w:sz="0" w:space="0"/>
          <w14:textFill>
            <w14:solidFill>
              <w14:schemeClr w14:val="tx1"/>
            </w14:solidFill>
          </w14:textFill>
        </w:rPr>
        <w:t>先到户籍所在地乡镇社保所申请“补缴”，然后手机进入“河南税务”微信公众号，选择“微服务”→“社保费缴纳”→“居民养老保险补缴”→“点击查询”进行补缴。(如需为他人代缴，请点击“代缴”按钮，输入被代缴人姓名和身份证号→“点击查询”即可进行补缴!)</w:t>
      </w:r>
    </w:p>
    <w:p w14:paraId="217C944D">
      <w:pPr>
        <w:pStyle w:val="3"/>
        <w:keepNext w:val="0"/>
        <w:keepLines w:val="0"/>
        <w:widowControl/>
        <w:suppressLineNumbers w:val="0"/>
        <w:pBdr>
          <w:top w:val="dashed" w:color="FFB95F" w:sz="6" w:space="12"/>
          <w:left w:val="none" w:color="auto" w:sz="0" w:space="0"/>
          <w:bottom w:val="dashed" w:color="FFB95F" w:sz="6" w:space="12"/>
          <w:right w:val="none" w:color="auto" w:sz="0" w:space="0"/>
        </w:pBdr>
        <w:spacing w:before="420" w:beforeAutospacing="0" w:after="120" w:afterAutospacing="0" w:line="405" w:lineRule="atLeast"/>
        <w:ind w:left="0" w:right="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5"/>
          <w:szCs w:val="25"/>
          <w:bdr w:val="none" w:color="auto" w:sz="0" w:space="0"/>
          <w14:textFill>
            <w14:solidFill>
              <w14:schemeClr w14:val="tx1"/>
            </w14:solidFill>
          </w14:textFill>
        </w:rPr>
        <w:t>温馨提示：微信搜索公众号【许昌本地宝】，关注后在对话框回复【居民养老】可获得许昌居民养老保险缴费基数、缴费比例、缴费标准、网上缴费方式、待遇常见问题解答。</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NDM0ODg5ZWM5MjM1OWNlMDAyMWY4YjVjY2NiYWIifQ=="/>
  </w:docVars>
  <w:rsids>
    <w:rsidRoot w:val="00000000"/>
    <w:rsid w:val="2ED03D87"/>
    <w:rsid w:val="3ECE3D2D"/>
    <w:rsid w:val="442073EE"/>
    <w:rsid w:val="5AC52389"/>
    <w:rsid w:val="5FFB2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1334</Words>
  <Characters>1360</Characters>
  <Lines>0</Lines>
  <Paragraphs>0</Paragraphs>
  <TotalTime>0</TotalTime>
  <ScaleCrop>false</ScaleCrop>
  <LinksUpToDate>false</LinksUpToDate>
  <CharactersWithSpaces>1374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2022-10-09T09:42:00Z</dcterms:created>
  <dc:creator>Administrator</dc:creator>
  <cp:lastModifiedBy>Administrator</cp:lastModifiedBy>
  <dcterms:modified xsi:type="dcterms:W3CDTF">2024-10-15T07:40:49Z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A2F476C5115440EA995085C00AD5FDAB_13</vt:lpwstr>
  </property>
</Properties>
</file>