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B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中共许昌市建安区委国土空间规划委员会2024年第一次会议项目控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规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的</w:t>
      </w:r>
    </w:p>
    <w:p w:rsidR="00F678D6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公示内容</w:t>
      </w:r>
    </w:p>
    <w:p w:rsidR="00F678D6" w:rsidRDefault="00F678D6">
      <w:pPr>
        <w:spacing w:line="560" w:lineRule="exact"/>
        <w:rPr>
          <w:rFonts w:ascii="Times New Roman" w:eastAsia="仿宋" w:hAnsi="Times New Roman" w:cs="Times New Roman"/>
        </w:rPr>
      </w:pP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 xml:space="preserve"> 11</w:t>
      </w:r>
      <w:r>
        <w:rPr>
          <w:rFonts w:ascii="Times New Roman" w:hAnsi="Times New Roman" w:cs="仿宋_GB2312" w:hint="eastAsia"/>
        </w:rPr>
        <w:t>月</w:t>
      </w:r>
      <w:r w:rsidR="00976304">
        <w:rPr>
          <w:rFonts w:ascii="Times New Roman" w:hAnsi="Times New Roman" w:cs="仿宋_GB2312" w:hint="eastAsia"/>
        </w:rPr>
        <w:t>6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>12</w:t>
      </w:r>
      <w:r>
        <w:rPr>
          <w:rFonts w:ascii="Times New Roman" w:hAnsi="Times New Roman" w:cs="仿宋_GB2312" w:hint="eastAsia"/>
        </w:rPr>
        <w:t>月</w:t>
      </w:r>
      <w:r w:rsidR="00976304">
        <w:rPr>
          <w:rFonts w:ascii="Times New Roman" w:hAnsi="Times New Roman" w:cs="仿宋_GB2312" w:hint="eastAsia"/>
        </w:rPr>
        <w:t>5</w:t>
      </w:r>
      <w:bookmarkStart w:id="0" w:name="_GoBack"/>
      <w:bookmarkEnd w:id="0"/>
      <w:r>
        <w:rPr>
          <w:rFonts w:ascii="Times New Roman" w:hAnsi="Times New Roman" w:cs="仿宋_GB2312" w:hint="eastAsia"/>
        </w:rPr>
        <w:t>日，如有意见或建议，请在公示期内向我局以书面形式提出。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咨询电话：</w:t>
      </w:r>
      <w:r>
        <w:rPr>
          <w:rFonts w:ascii="Times New Roman" w:hAnsi="Times New Roman" w:cs="Times New Roman"/>
        </w:rPr>
        <w:t>0374-5115109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经办科室：规划委员会秘书股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经办人：赵飞</w:t>
      </w:r>
    </w:p>
    <w:p w:rsidR="00F678D6" w:rsidRDefault="00F678D6">
      <w:pPr>
        <w:ind w:firstLineChars="200" w:firstLine="640"/>
        <w:rPr>
          <w:rFonts w:ascii="Times New Roman" w:eastAsia="黑体" w:hAnsi="黑体" w:cs="黑体"/>
        </w:rPr>
      </w:pPr>
    </w:p>
    <w:p w:rsidR="00F678D6" w:rsidRDefault="00B54D7B" w:rsidP="00B54D7B">
      <w:pPr>
        <w:spacing w:line="400" w:lineRule="exact"/>
        <w:ind w:firstLineChars="200" w:firstLine="643"/>
        <w:jc w:val="left"/>
        <w:rPr>
          <w:rFonts w:ascii="Times New Roman" w:hAnsi="Times New Roman" w:cs="仿宋_GB2312"/>
          <w:b/>
          <w:bCs/>
        </w:rPr>
      </w:pPr>
      <w:proofErr w:type="gramStart"/>
      <w:r>
        <w:rPr>
          <w:rFonts w:ascii="Times New Roman" w:hAnsi="Times New Roman" w:cs="仿宋_GB2312" w:hint="eastAsia"/>
          <w:b/>
          <w:bCs/>
        </w:rPr>
        <w:t>五女店镇</w:t>
      </w:r>
      <w:proofErr w:type="gramEnd"/>
      <w:r>
        <w:rPr>
          <w:rFonts w:ascii="Times New Roman" w:hAnsi="Times New Roman" w:cs="仿宋_GB2312" w:hint="eastAsia"/>
          <w:b/>
          <w:bCs/>
        </w:rPr>
        <w:t>许</w:t>
      </w:r>
      <w:proofErr w:type="gramStart"/>
      <w:r>
        <w:rPr>
          <w:rFonts w:ascii="Times New Roman" w:hAnsi="Times New Roman" w:cs="仿宋_GB2312" w:hint="eastAsia"/>
          <w:b/>
          <w:bCs/>
        </w:rPr>
        <w:t>鄢</w:t>
      </w:r>
      <w:proofErr w:type="gramEnd"/>
      <w:r>
        <w:rPr>
          <w:rFonts w:ascii="Times New Roman" w:hAnsi="Times New Roman" w:cs="仿宋_GB2312" w:hint="eastAsia"/>
          <w:b/>
          <w:bCs/>
        </w:rPr>
        <w:t>快速通道以北、张古路以西地块控制性详细规划</w:t>
      </w: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B54D7B" w:rsidRPr="00B54D7B" w:rsidRDefault="00B54D7B" w:rsidP="00B54D7B">
      <w:pPr>
        <w:ind w:firstLineChars="200" w:firstLine="620"/>
        <w:rPr>
          <w:rFonts w:ascii="仿宋_GB2312" w:hAnsi="仿宋" w:cs="仿宋"/>
          <w:bCs/>
          <w:spacing w:val="-5"/>
        </w:rPr>
      </w:pPr>
      <w:r w:rsidRPr="00B54D7B">
        <w:rPr>
          <w:rFonts w:ascii="仿宋_GB2312" w:hAnsi="仿宋" w:cs="仿宋" w:hint="eastAsia"/>
          <w:bCs/>
          <w:spacing w:val="-5"/>
        </w:rPr>
        <w:t>该规划地块红线内用地面积：8880平方米;绿线内用地面积：6282平方米;用地性质：商服用地；建筑限高：＜24米;建筑密度：＜50%;容积率：＜1.7;机动车停车位：≥1.0车位/100平方米建筑面积;非机动车停车位：≥5车位/100平方米建筑面积。</w:t>
      </w:r>
    </w:p>
    <w:p w:rsidR="00F678D6" w:rsidRDefault="00723F25">
      <w:pPr>
        <w:ind w:firstLineChars="200" w:firstLine="640"/>
        <w:rPr>
          <w:rFonts w:ascii="Times New Roman" w:hAnsi="Times New Roman" w:cs="仿宋_GB2312"/>
        </w:rPr>
      </w:pPr>
      <w:r>
        <w:rPr>
          <w:rFonts w:ascii="仿宋_GB2312" w:hAnsi="仿宋" w:cs="仿宋" w:hint="eastAsia"/>
          <w:bCs/>
          <w:noProof/>
          <w:spacing w:val="-5"/>
        </w:rPr>
        <w:lastRenderedPageBreak/>
        <w:drawing>
          <wp:inline distT="0" distB="0" distL="0" distR="0">
            <wp:extent cx="5267325" cy="3324225"/>
            <wp:effectExtent l="0" t="0" r="9525" b="9525"/>
            <wp:docPr id="1" name="图片 1" descr="C:\Users\Administrator\Desktop\微信图片_20241106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411061107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D6" w:rsidRDefault="00F678D6">
      <w:pPr>
        <w:ind w:firstLineChars="200" w:firstLine="640"/>
        <w:rPr>
          <w:rFonts w:ascii="Times New Roman" w:hAnsi="Times New Roman" w:cs="仿宋_GB2312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 w:rsidR="00F6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4087</dc:creator>
  <cp:lastModifiedBy>Windows 用户</cp:lastModifiedBy>
  <cp:revision>4</cp:revision>
  <cp:lastPrinted>2022-09-26T01:31:00Z</cp:lastPrinted>
  <dcterms:created xsi:type="dcterms:W3CDTF">2022-09-22T01:38:00Z</dcterms:created>
  <dcterms:modified xsi:type="dcterms:W3CDTF">2024-11-06T03:24:00Z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C6ED71F7E86244008D5D0BB6F09FE78E</vt:lpwstr>
  </property>
</Properties>
</file>