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6"/>
        <w:ind w:left="1142" w:right="726"/>
        <w:jc w:val="center"/>
      </w:pPr>
      <w:r>
        <w:rPr/>
        <w:t>河南省人力资源和社会保障厅</w:t>
      </w:r>
    </w:p>
    <w:p>
      <w:pPr>
        <w:pStyle w:val="BodyText"/>
        <w:spacing w:before="98"/>
        <w:ind w:left="1142" w:right="846" w:firstLine="0"/>
        <w:jc w:val="center"/>
      </w:pPr>
      <w:r>
        <w:rPr/>
        <w:t>豫人社办〔2018〕95 号</w:t>
      </w:r>
    </w:p>
    <w:p>
      <w:pPr>
        <w:spacing w:before="97"/>
        <w:ind w:left="1142" w:right="1228" w:firstLine="0"/>
        <w:jc w:val="center"/>
        <w:rPr>
          <w:rFonts w:ascii="黑体" w:eastAsia="黑体" w:hint="eastAsia"/>
          <w:sz w:val="32"/>
        </w:rPr>
      </w:pPr>
      <w:r>
        <w:rPr>
          <w:rFonts w:ascii="黑体" w:eastAsia="黑体" w:hint="eastAsia"/>
          <w:sz w:val="32"/>
        </w:rPr>
        <w:t>关于印发《河南省中小学教师职称评价标准》的通知</w:t>
      </w:r>
    </w:p>
    <w:p>
      <w:pPr>
        <w:pStyle w:val="BodyText"/>
        <w:spacing w:before="110"/>
        <w:ind w:right="0" w:firstLine="0"/>
      </w:pPr>
      <w:r>
        <w:rPr/>
        <w:t>各省辖市、省直管县（市）人力资源社会保障局，省直有关单位：</w:t>
      </w:r>
    </w:p>
    <w:p>
      <w:pPr>
        <w:pStyle w:val="BodyText"/>
        <w:spacing w:line="312" w:lineRule="auto" w:before="114"/>
        <w:ind w:right="261"/>
      </w:pPr>
      <w:r>
        <w:rPr>
          <w:spacing w:val="-8"/>
        </w:rPr>
        <w:t>根据《人力资源和社会保障部教育部关于深化中小学教师职称制度</w:t>
      </w:r>
      <w:r>
        <w:rPr>
          <w:spacing w:val="-26"/>
        </w:rPr>
        <w:t>改革的指导意见》</w:t>
      </w:r>
      <w:r>
        <w:rPr/>
        <w:t>（人社部发〔2015〕79</w:t>
      </w:r>
      <w:r>
        <w:rPr>
          <w:spacing w:val="-38"/>
        </w:rPr>
        <w:t> 号</w:t>
      </w:r>
      <w:r>
        <w:rPr>
          <w:spacing w:val="-149"/>
        </w:rPr>
        <w:t>）</w:t>
      </w:r>
      <w:r>
        <w:rPr>
          <w:spacing w:val="-16"/>
        </w:rPr>
        <w:t>、《中共河南省委办公厅河南省人民政府办公厅关于深化职称制度改革的实施意见</w:t>
      </w:r>
      <w:r>
        <w:rPr>
          <w:spacing w:val="-180"/>
        </w:rPr>
        <w:t>》</w:t>
      </w:r>
      <w:r>
        <w:rPr/>
        <w:t>（</w:t>
      </w:r>
      <w:r>
        <w:rPr>
          <w:spacing w:val="-10"/>
        </w:rPr>
        <w:t>豫办〔</w:t>
      </w:r>
      <w:r>
        <w:rPr/>
        <w:t>2017</w:t>
      </w:r>
      <w:r>
        <w:rPr>
          <w:spacing w:val="-15"/>
        </w:rPr>
        <w:t>〕</w:t>
      </w:r>
      <w:r>
        <w:rPr/>
        <w:t>53</w:t>
      </w:r>
      <w:r>
        <w:rPr>
          <w:spacing w:val="-39"/>
        </w:rPr>
        <w:t> 号</w:t>
      </w:r>
      <w:r>
        <w:rPr>
          <w:spacing w:val="-34"/>
        </w:rPr>
        <w:t>）</w:t>
      </w:r>
      <w:r>
        <w:rPr>
          <w:spacing w:val="-11"/>
        </w:rPr>
        <w:t>等文件精神，在深入调研、广泛征求意见的基础上，我们制定了</w:t>
      </w:r>
    </w:p>
    <w:p>
      <w:pPr>
        <w:pStyle w:val="BodyText"/>
        <w:spacing w:line="312" w:lineRule="auto" w:before="3"/>
        <w:ind w:firstLine="0"/>
      </w:pPr>
      <w:r>
        <w:rPr/>
        <w:t>《河南省中小学教师职称评价标准》,现印发给你们，请按照国家和我省有关要求认真贯彻落实。</w:t>
      </w:r>
    </w:p>
    <w:p>
      <w:pPr>
        <w:pStyle w:val="BodyText"/>
        <w:spacing w:line="384" w:lineRule="exact" w:before="0"/>
        <w:ind w:left="0" w:firstLine="0"/>
        <w:jc w:val="right"/>
      </w:pPr>
      <w:r>
        <w:rPr/>
        <w:t>2018</w:t>
      </w:r>
      <w:r>
        <w:rPr>
          <w:spacing w:val="-52"/>
        </w:rPr>
        <w:t> 年 </w:t>
      </w:r>
      <w:r>
        <w:rPr/>
        <w:t>8</w:t>
      </w:r>
      <w:r>
        <w:rPr>
          <w:spacing w:val="-51"/>
        </w:rPr>
        <w:t> 月 </w:t>
      </w:r>
      <w:r>
        <w:rPr/>
        <w:t>24</w:t>
      </w:r>
      <w:r>
        <w:rPr>
          <w:spacing w:val="-38"/>
        </w:rPr>
        <w:t> 日</w:t>
      </w:r>
    </w:p>
    <w:p>
      <w:pPr>
        <w:pStyle w:val="BodyText"/>
        <w:spacing w:before="117"/>
        <w:ind w:left="1142" w:right="846" w:firstLine="0"/>
        <w:jc w:val="center"/>
        <w:rPr>
          <w:rFonts w:ascii="黑体" w:eastAsia="黑体" w:hint="eastAsia"/>
        </w:rPr>
      </w:pPr>
      <w:r>
        <w:rPr>
          <w:rFonts w:ascii="黑体" w:eastAsia="黑体" w:hint="eastAsia"/>
        </w:rPr>
        <w:t>河南省中小学教师职称评价标准</w:t>
      </w:r>
    </w:p>
    <w:p>
      <w:pPr>
        <w:pStyle w:val="Heading2"/>
        <w:tabs>
          <w:tab w:pos="1915" w:val="left" w:leader="none"/>
        </w:tabs>
        <w:spacing w:before="115"/>
      </w:pPr>
      <w:r>
        <w:rPr/>
        <w:t>第一章</w:t>
        <w:tab/>
        <w:t>总则</w:t>
      </w:r>
    </w:p>
    <w:p>
      <w:pPr>
        <w:pStyle w:val="BodyText"/>
        <w:spacing w:line="312" w:lineRule="auto" w:before="115"/>
        <w:jc w:val="both"/>
      </w:pPr>
      <w:r>
        <w:rPr>
          <w:spacing w:val="3"/>
        </w:rPr>
        <w:t>第一条 为了适应新时代中国特色社会主义建设事业发展的新要</w:t>
      </w:r>
      <w:r>
        <w:rPr>
          <w:spacing w:val="-22"/>
        </w:rPr>
        <w:t>求，全面贯彻落实党和国家的教育方针，客观公正科学地评价中小学</w:t>
      </w:r>
      <w:r>
        <w:rPr>
          <w:spacing w:val="-3"/>
        </w:rPr>
        <w:t>（</w:t>
      </w:r>
      <w:r>
        <w:rPr>
          <w:spacing w:val="-15"/>
        </w:rPr>
        <w:t>含</w:t>
      </w:r>
      <w:r>
        <w:rPr>
          <w:spacing w:val="-4"/>
        </w:rPr>
        <w:t>幼儿园，下同</w:t>
      </w:r>
      <w:r>
        <w:rPr>
          <w:spacing w:val="-22"/>
        </w:rPr>
        <w:t>）</w:t>
      </w:r>
      <w:r>
        <w:rPr>
          <w:spacing w:val="-3"/>
        </w:rPr>
        <w:t>教师教育教学的能力和水平，建设一支高素质的中小学</w:t>
      </w:r>
      <w:r>
        <w:rPr>
          <w:spacing w:val="-9"/>
        </w:rPr>
        <w:t>教师队伍，促进教育事业和社会经济的发展，根据国家和我省职称制度</w:t>
      </w:r>
      <w:r>
        <w:rPr/>
        <w:t>改革的有关政策规定，结合我省实际，制定本标准。</w:t>
      </w:r>
    </w:p>
    <w:p>
      <w:pPr>
        <w:pStyle w:val="BodyText"/>
        <w:spacing w:line="312" w:lineRule="auto" w:before="2"/>
        <w:jc w:val="both"/>
      </w:pPr>
      <w:r>
        <w:rPr>
          <w:spacing w:val="-5"/>
        </w:rPr>
        <w:t>第二条 中小学教师职称分为员级、助理级、中级、副高级和正高</w:t>
      </w:r>
      <w:r>
        <w:rPr>
          <w:spacing w:val="-9"/>
        </w:rPr>
        <w:t>级，名称依次为：三级教师、二级教师、一级教师、高级教师和正高级</w:t>
      </w:r>
      <w:r>
        <w:rPr/>
        <w:t>教师。</w:t>
      </w:r>
    </w:p>
    <w:p>
      <w:pPr>
        <w:pStyle w:val="BodyText"/>
        <w:spacing w:line="312" w:lineRule="auto"/>
        <w:jc w:val="both"/>
      </w:pPr>
      <w:r>
        <w:rPr>
          <w:spacing w:val="3"/>
        </w:rPr>
        <w:t>第三条 中小学高级教师和正高级教师职称评审采取讲课答辩和</w:t>
      </w:r>
      <w:r>
        <w:rPr>
          <w:spacing w:val="-5"/>
        </w:rPr>
        <w:t>专家评审相结合的方式进行评价。一、二、三级教师职称的评价方式由</w:t>
      </w:r>
      <w:r>
        <w:rPr>
          <w:spacing w:val="-6"/>
        </w:rPr>
        <w:t>省辖市、省直管县</w:t>
      </w:r>
      <w:r>
        <w:rPr>
          <w:spacing w:val="-3"/>
        </w:rPr>
        <w:t>（</w:t>
      </w:r>
      <w:r>
        <w:rPr/>
        <w:t>市</w:t>
      </w:r>
      <w:r>
        <w:rPr>
          <w:spacing w:val="-12"/>
        </w:rPr>
        <w:t>）</w:t>
      </w:r>
      <w:r>
        <w:rPr>
          <w:spacing w:val="-3"/>
        </w:rPr>
        <w:t>或省直主管部门根据实际拟定，报省人力资源</w:t>
      </w:r>
      <w:r>
        <w:rPr/>
        <w:t>社会保障厅批准后实施。</w:t>
      </w:r>
    </w:p>
    <w:p>
      <w:pPr>
        <w:pStyle w:val="BodyText"/>
        <w:spacing w:line="312" w:lineRule="auto" w:before="0"/>
        <w:jc w:val="both"/>
      </w:pPr>
      <w:r>
        <w:rPr>
          <w:spacing w:val="-5"/>
        </w:rPr>
        <w:t>第四条 本标准适用于我省普通中小学、职业中学、幼儿园、特殊</w:t>
      </w:r>
      <w:r>
        <w:rPr>
          <w:spacing w:val="-9"/>
        </w:rPr>
        <w:t>教育学校、工读学校以及各级教研室、电化教育馆和校外教育机构中从</w:t>
      </w:r>
      <w:r>
        <w:rPr>
          <w:spacing w:val="-7"/>
        </w:rPr>
        <w:t>事中小学教育教学、学前教育和教研工作的在职在岗教师。民办中小学</w:t>
      </w:r>
    </w:p>
    <w:p>
      <w:pPr>
        <w:spacing w:after="0" w:line="312" w:lineRule="auto"/>
        <w:jc w:val="both"/>
        <w:sectPr>
          <w:footerReference w:type="default" r:id="rId5"/>
          <w:type w:val="continuous"/>
          <w:pgSz w:w="11910" w:h="16840"/>
          <w:pgMar w:footer="970" w:top="1120" w:bottom="1160" w:left="1420" w:right="720"/>
          <w:pgNumType w:start="1"/>
        </w:sectPr>
      </w:pPr>
    </w:p>
    <w:p>
      <w:pPr>
        <w:pStyle w:val="BodyText"/>
        <w:spacing w:before="36"/>
        <w:ind w:right="0" w:firstLine="0"/>
      </w:pPr>
      <w:r>
        <w:rPr/>
        <w:t>校教师可参照本标准参加职称评审。</w:t>
      </w:r>
    </w:p>
    <w:p>
      <w:pPr>
        <w:pStyle w:val="BodyText"/>
        <w:spacing w:line="312" w:lineRule="auto" w:before="115"/>
        <w:ind w:right="345"/>
      </w:pPr>
      <w:r>
        <w:rPr/>
        <w:t>根据国家深化中小学教师职称制度改革要求，河南省公办中小学教师全面实行岗位管理，在核定的岗位结构比例内开展职称评审。</w:t>
      </w:r>
    </w:p>
    <w:p>
      <w:pPr>
        <w:tabs>
          <w:tab w:pos="1911" w:val="left" w:leader="none"/>
        </w:tabs>
        <w:spacing w:line="312" w:lineRule="auto" w:before="2"/>
        <w:ind w:left="711" w:right="6645" w:firstLine="0"/>
        <w:jc w:val="left"/>
        <w:rPr>
          <w:sz w:val="30"/>
        </w:rPr>
      </w:pPr>
      <w:r>
        <w:rPr>
          <w:b/>
          <w:sz w:val="30"/>
        </w:rPr>
        <w:t>第二章</w:t>
        <w:tab/>
        <w:t>总体要</w:t>
      </w:r>
      <w:r>
        <w:rPr>
          <w:b/>
          <w:spacing w:val="-16"/>
          <w:sz w:val="30"/>
        </w:rPr>
        <w:t>求</w:t>
      </w:r>
      <w:r>
        <w:rPr>
          <w:sz w:val="30"/>
        </w:rPr>
        <w:t>第五条</w:t>
        <w:tab/>
        <w:t>基本条</w:t>
      </w:r>
      <w:r>
        <w:rPr>
          <w:spacing w:val="-10"/>
          <w:sz w:val="30"/>
        </w:rPr>
        <w:t>件</w:t>
      </w:r>
    </w:p>
    <w:p>
      <w:pPr>
        <w:pStyle w:val="BodyText"/>
        <w:spacing w:line="312" w:lineRule="auto"/>
        <w:ind w:right="261"/>
      </w:pPr>
      <w:r>
        <w:rPr/>
        <w:t>（一）</w:t>
      </w:r>
      <w:r>
        <w:rPr>
          <w:spacing w:val="-6"/>
        </w:rPr>
        <w:t>坚持正确的政治方向。拥护中国共产党的领导，学习贯彻习</w:t>
      </w:r>
      <w:r>
        <w:rPr>
          <w:spacing w:val="-9"/>
        </w:rPr>
        <w:t>近平新时代中国特色社会主义思想，树立正确的历史观、民族观、国家</w:t>
      </w:r>
      <w:r>
        <w:rPr>
          <w:spacing w:val="-8"/>
        </w:rPr>
        <w:t>观、文化观，坚定中国特色社会主义道路自信、理论自信、制度自信和</w:t>
      </w:r>
      <w:r>
        <w:rPr>
          <w:spacing w:val="-17"/>
        </w:rPr>
        <w:t>文化自信。积极弘扬和培育社会主义核心价值观，胸怀祖国，热爱人民， </w:t>
      </w:r>
      <w:r>
        <w:rPr/>
        <w:t>遵守宪法和法律，贯彻党和国家的教育方针，忠诚人民教育事业。</w:t>
      </w:r>
    </w:p>
    <w:p>
      <w:pPr>
        <w:pStyle w:val="BodyText"/>
        <w:spacing w:line="312" w:lineRule="auto" w:before="0"/>
        <w:ind w:right="410"/>
        <w:jc w:val="both"/>
      </w:pPr>
      <w:r>
        <w:rPr/>
        <w:t>（二）</w:t>
      </w:r>
      <w:r>
        <w:rPr>
          <w:spacing w:val="-22"/>
        </w:rPr>
        <w:t>坚持以德为先。爱岗敬业，关爱学生，为人师表，把践行《中</w:t>
      </w:r>
      <w:r>
        <w:rPr>
          <w:spacing w:val="-6"/>
        </w:rPr>
        <w:t>小学教师职业道德规范》作为教师职称晋升的首要条件，强化教师职业</w:t>
      </w:r>
      <w:r>
        <w:rPr>
          <w:spacing w:val="-9"/>
        </w:rPr>
        <w:t>道德的考察，实行师德“一票否决制”。</w:t>
      </w:r>
    </w:p>
    <w:p>
      <w:pPr>
        <w:pStyle w:val="BodyText"/>
        <w:spacing w:line="312" w:lineRule="auto"/>
        <w:ind w:right="352"/>
        <w:jc w:val="both"/>
      </w:pPr>
      <w:r>
        <w:rPr/>
        <w:t>（三）</w:t>
      </w:r>
      <w:r>
        <w:rPr>
          <w:spacing w:val="-7"/>
        </w:rPr>
        <w:t>坚持立德树人。积极承担班主任等德育工作，遵循青少年成</w:t>
      </w:r>
      <w:r>
        <w:rPr>
          <w:spacing w:val="-11"/>
        </w:rPr>
        <w:t>长特点和规律，引导学生准确理解和把握社会主义核心价值观的深刻内</w:t>
      </w:r>
      <w:r>
        <w:rPr>
          <w:spacing w:val="-12"/>
        </w:rPr>
        <w:t>涵和实践要求，养成良好政治素质、道德品质、法治意识和行为习惯， </w:t>
      </w:r>
      <w:r>
        <w:rPr>
          <w:spacing w:val="-4"/>
        </w:rPr>
        <w:t>形成积极健康的人格和良好心理品质，促进学生核心素养提升和全面发展，为学生一生成长奠定坚实的思想基础。</w:t>
      </w:r>
    </w:p>
    <w:p>
      <w:pPr>
        <w:pStyle w:val="BodyText"/>
        <w:spacing w:line="312" w:lineRule="auto" w:before="2"/>
        <w:jc w:val="both"/>
      </w:pPr>
      <w:r>
        <w:rPr/>
        <w:t>（四）</w:t>
      </w:r>
      <w:r>
        <w:rPr>
          <w:spacing w:val="-8"/>
        </w:rPr>
        <w:t>坚持教书育人。注重课程与教学方法改革，教育教学工作实</w:t>
      </w:r>
      <w:r>
        <w:rPr>
          <w:spacing w:val="-9"/>
        </w:rPr>
        <w:t>绩突出，能适应发展素质教育和课程改革的新要求，不断提高业务能力和教学水平。自觉遵守学校规章制度和教学行为规范，充分发挥课堂教学的主渠道作用，将中小学德育内容细化落实到学科课程的教学目标之</w:t>
      </w:r>
      <w:r>
        <w:rPr/>
        <w:t>中，融入渗透到教育教学全过程。</w:t>
      </w:r>
    </w:p>
    <w:p>
      <w:pPr>
        <w:pStyle w:val="BodyText"/>
        <w:spacing w:line="312" w:lineRule="auto" w:before="3"/>
        <w:ind w:right="345"/>
      </w:pPr>
      <w:r>
        <w:rPr/>
        <w:t>（五）具备相应的教师资格、专业知识和教育教学能力，在教育教学一线任教，身心健康，能够切实履行岗位职责和义务。</w:t>
      </w:r>
    </w:p>
    <w:p>
      <w:pPr>
        <w:pStyle w:val="BodyText"/>
        <w:spacing w:line="312" w:lineRule="auto" w:before="0"/>
        <w:ind w:right="352"/>
      </w:pPr>
      <w:r>
        <w:rPr/>
        <w:t>任现职以来，积极参加继续教育培训，完成规定的继续教育任务， 年度考核均为合格及以上等次。</w:t>
      </w:r>
    </w:p>
    <w:p>
      <w:pPr>
        <w:pStyle w:val="BodyText"/>
        <w:tabs>
          <w:tab w:pos="1911" w:val="left" w:leader="none"/>
        </w:tabs>
        <w:spacing w:before="0"/>
        <w:ind w:left="711" w:right="0" w:firstLine="0"/>
      </w:pPr>
      <w:r>
        <w:rPr/>
        <w:t>第六条</w:t>
        <w:tab/>
        <w:t>中小学各级别教师职称评审</w:t>
      </w:r>
      <w:r>
        <w:rPr>
          <w:spacing w:val="-60"/>
        </w:rPr>
        <w:t>，</w:t>
      </w:r>
      <w:r>
        <w:rPr/>
        <w:t>在符合上述基本条件的基础</w:t>
      </w:r>
    </w:p>
    <w:p>
      <w:pPr>
        <w:spacing w:after="0"/>
        <w:sectPr>
          <w:pgSz w:w="11910" w:h="16840"/>
          <w:pgMar w:header="0" w:footer="970" w:top="1180" w:bottom="1160" w:left="1420" w:right="720"/>
        </w:sectPr>
      </w:pPr>
    </w:p>
    <w:p>
      <w:pPr>
        <w:pStyle w:val="BodyText"/>
        <w:spacing w:before="36"/>
        <w:ind w:right="0" w:firstLine="0"/>
      </w:pPr>
      <w:r>
        <w:rPr/>
        <w:t>上，还应分别具备“河南省中小学一、二、三级教师职称申报评审条件”</w:t>
      </w:r>
    </w:p>
    <w:p>
      <w:pPr>
        <w:pStyle w:val="BodyText"/>
        <w:spacing w:line="312" w:lineRule="auto" w:before="115"/>
        <w:ind w:right="352" w:firstLine="0"/>
      </w:pPr>
      <w:r>
        <w:rPr/>
        <w:t>（</w:t>
      </w:r>
      <w:r>
        <w:rPr>
          <w:spacing w:val="-19"/>
        </w:rPr>
        <w:t>见附件 </w:t>
      </w:r>
      <w:r>
        <w:rPr>
          <w:spacing w:val="1"/>
        </w:rPr>
        <w:t>1</w:t>
      </w:r>
      <w:r>
        <w:rPr>
          <w:spacing w:val="-152"/>
        </w:rPr>
        <w:t>）</w:t>
      </w:r>
      <w:r>
        <w:rPr>
          <w:spacing w:val="-21"/>
        </w:rPr>
        <w:t>、“河南省中小学高级教师职称申报评审条件”</w:t>
      </w:r>
      <w:r>
        <w:rPr/>
        <w:t>（</w:t>
      </w:r>
      <w:r>
        <w:rPr>
          <w:spacing w:val="-19"/>
        </w:rPr>
        <w:t>见附件 </w:t>
      </w:r>
      <w:r>
        <w:rPr>
          <w:spacing w:val="-6"/>
        </w:rPr>
        <w:t>2</w:t>
      </w:r>
      <w:r>
        <w:rPr>
          <w:spacing w:val="-7"/>
        </w:rPr>
        <w:t>）和“河南省中小学正高级教师职称申报评审条件”</w:t>
      </w:r>
      <w:r>
        <w:rPr/>
        <w:t>（</w:t>
      </w:r>
      <w:r>
        <w:rPr>
          <w:spacing w:val="-19"/>
        </w:rPr>
        <w:t>见附件 </w:t>
      </w:r>
      <w:r>
        <w:rPr>
          <w:spacing w:val="-2"/>
        </w:rPr>
        <w:t>3</w:t>
      </w:r>
      <w:r>
        <w:rPr>
          <w:spacing w:val="-149"/>
        </w:rPr>
        <w:t>）</w:t>
      </w:r>
      <w:r>
        <w:rPr/>
        <w:t>。</w:t>
      </w:r>
    </w:p>
    <w:p>
      <w:pPr>
        <w:pStyle w:val="BodyText"/>
        <w:tabs>
          <w:tab w:pos="1911" w:val="left" w:leader="none"/>
        </w:tabs>
        <w:spacing w:line="312" w:lineRule="auto" w:before="2"/>
        <w:ind w:right="112"/>
      </w:pPr>
      <w:r>
        <w:rPr/>
        <w:t>第七条</w:t>
        <w:tab/>
        <w:t>实施分类评价</w:t>
      </w:r>
      <w:r>
        <w:rPr>
          <w:spacing w:val="-60"/>
        </w:rPr>
        <w:t>，</w:t>
      </w:r>
      <w:r>
        <w:rPr/>
        <w:t>根据教师从事教育教学工作岗位性质不同</w:t>
      </w:r>
      <w:r>
        <w:rPr>
          <w:spacing w:val="-17"/>
        </w:rPr>
        <w:t>， </w:t>
      </w:r>
      <w:r>
        <w:rPr/>
        <w:t>中</w:t>
      </w:r>
      <w:r>
        <w:rPr>
          <w:spacing w:val="4"/>
        </w:rPr>
        <w:t>小</w:t>
      </w:r>
      <w:r>
        <w:rPr/>
        <w:t>学教师</w:t>
      </w:r>
      <w:r>
        <w:rPr>
          <w:spacing w:val="4"/>
        </w:rPr>
        <w:t>身</w:t>
      </w:r>
      <w:r>
        <w:rPr/>
        <w:t>份划分</w:t>
      </w:r>
      <w:r>
        <w:rPr>
          <w:spacing w:val="4"/>
        </w:rPr>
        <w:t>为</w:t>
      </w:r>
      <w:r>
        <w:rPr/>
        <w:t>教师、</w:t>
      </w:r>
      <w:r>
        <w:rPr>
          <w:spacing w:val="4"/>
        </w:rPr>
        <w:t>校</w:t>
      </w:r>
      <w:r>
        <w:rPr/>
        <w:t>长（含</w:t>
      </w:r>
      <w:r>
        <w:rPr>
          <w:spacing w:val="4"/>
        </w:rPr>
        <w:t>幼</w:t>
      </w:r>
      <w:r>
        <w:rPr/>
        <w:t>儿园</w:t>
      </w:r>
      <w:r>
        <w:rPr>
          <w:spacing w:val="4"/>
        </w:rPr>
        <w:t>园</w:t>
      </w:r>
      <w:r>
        <w:rPr/>
        <w:t>长，下同</w:t>
      </w:r>
      <w:r>
        <w:rPr>
          <w:spacing w:val="-147"/>
        </w:rPr>
        <w:t>）</w:t>
      </w:r>
      <w:r>
        <w:rPr/>
        <w:t>、</w:t>
      </w:r>
      <w:r>
        <w:rPr>
          <w:spacing w:val="4"/>
        </w:rPr>
        <w:t>教</w:t>
      </w:r>
      <w:r>
        <w:rPr/>
        <w:t>研员； 根据学</w:t>
      </w:r>
      <w:r>
        <w:rPr>
          <w:spacing w:val="-15"/>
        </w:rPr>
        <w:t>校</w:t>
      </w:r>
      <w:r>
        <w:rPr/>
        <w:t>（含幼儿园</w:t>
      </w:r>
      <w:r>
        <w:rPr>
          <w:spacing w:val="-17"/>
        </w:rPr>
        <w:t>，</w:t>
      </w:r>
      <w:r>
        <w:rPr/>
        <w:t>下同</w:t>
      </w:r>
      <w:r>
        <w:rPr>
          <w:spacing w:val="-12"/>
        </w:rPr>
        <w:t>）</w:t>
      </w:r>
      <w:r>
        <w:rPr/>
        <w:t>所处地域不同</w:t>
      </w:r>
      <w:r>
        <w:rPr>
          <w:spacing w:val="-17"/>
        </w:rPr>
        <w:t>，</w:t>
      </w:r>
      <w:r>
        <w:rPr/>
        <w:t>划分为农村学校教师和城 市学校教师（见“中小学教师职称评价标准有关内容释义，简称释义” 附件</w:t>
      </w:r>
      <w:r>
        <w:rPr>
          <w:spacing w:val="-76"/>
        </w:rPr>
        <w:t> </w:t>
      </w:r>
      <w:r>
        <w:rPr>
          <w:spacing w:val="1"/>
        </w:rPr>
        <w:t>4</w:t>
      </w:r>
      <w:r>
        <w:rPr>
          <w:spacing w:val="-152"/>
        </w:rPr>
        <w:t>）</w:t>
      </w:r>
      <w:r>
        <w:rPr/>
        <w:t>，不同岗位、不同学校类型其评价标准有所区别。</w:t>
      </w:r>
    </w:p>
    <w:p>
      <w:pPr>
        <w:pStyle w:val="BodyText"/>
        <w:spacing w:line="312" w:lineRule="auto" w:before="2"/>
      </w:pPr>
      <w:r>
        <w:rPr/>
        <w:t>第八条 本标准为中小学教师申报和评审委员会评审时掌握的基本条件，评审委员会可依据本标准制定相应的实施办法。</w:t>
      </w:r>
    </w:p>
    <w:p>
      <w:pPr>
        <w:pStyle w:val="Heading2"/>
        <w:tabs>
          <w:tab w:pos="1915" w:val="left" w:leader="none"/>
        </w:tabs>
        <w:spacing w:line="383" w:lineRule="exact" w:before="0"/>
      </w:pPr>
      <w:r>
        <w:rPr/>
        <w:t>第三章</w:t>
        <w:tab/>
        <w:t>倾斜政策</w:t>
      </w:r>
    </w:p>
    <w:p>
      <w:pPr>
        <w:pStyle w:val="BodyText"/>
        <w:spacing w:line="312" w:lineRule="auto" w:before="117"/>
        <w:jc w:val="both"/>
      </w:pPr>
      <w:r>
        <w:rPr>
          <w:spacing w:val="-3"/>
        </w:rPr>
        <w:t>第九条 对在农村教学第一线连续从事教育教学工作满 </w:t>
      </w:r>
      <w:r>
        <w:rPr/>
        <w:t>30</w:t>
      </w:r>
      <w:r>
        <w:rPr>
          <w:spacing w:val="-17"/>
        </w:rPr>
        <w:t> 年，且</w:t>
      </w:r>
      <w:r>
        <w:rPr>
          <w:spacing w:val="-21"/>
        </w:rPr>
        <w:t>当年年底距离法定退休年龄不满 </w:t>
      </w:r>
      <w:r>
        <w:rPr/>
        <w:t>5</w:t>
      </w:r>
      <w:r>
        <w:rPr>
          <w:spacing w:val="-13"/>
        </w:rPr>
        <w:t> 年的农村教师，经人力资源社会保障</w:t>
      </w:r>
      <w:r>
        <w:rPr>
          <w:spacing w:val="-9"/>
        </w:rPr>
        <w:t>部门批准，可以不受单位结构比例限制，专设职数考核认定和聘任中小</w:t>
      </w:r>
      <w:r>
        <w:rPr>
          <w:spacing w:val="-8"/>
        </w:rPr>
        <w:t>学一级教师，通过考核认定取得的资格与评委会评审具有同等效力，退</w:t>
      </w:r>
      <w:r>
        <w:rPr/>
        <w:t>休后其专设职数自动注销。</w:t>
      </w:r>
    </w:p>
    <w:p>
      <w:pPr>
        <w:pStyle w:val="BodyText"/>
        <w:spacing w:line="312" w:lineRule="auto" w:before="0"/>
        <w:jc w:val="both"/>
      </w:pPr>
      <w:r>
        <w:rPr>
          <w:spacing w:val="-6"/>
        </w:rPr>
        <w:t>第十条 一线教师申报中、高级教师职称，在评委会组织的讲课答辩中成绩居同类别人员中前 </w:t>
      </w:r>
      <w:r>
        <w:rPr>
          <w:spacing w:val="-18"/>
        </w:rPr>
        <w:t>8</w:t>
      </w:r>
      <w:r>
        <w:rPr>
          <w:spacing w:val="-13"/>
        </w:rPr>
        <w:t>５%，具备下列条件之一的，其实施素质教</w:t>
      </w:r>
      <w:r>
        <w:rPr/>
        <w:t>育、课程改革、教科研课题有关条款可适当倾斜：</w:t>
      </w:r>
    </w:p>
    <w:p>
      <w:pPr>
        <w:pStyle w:val="BodyText"/>
        <w:ind w:left="0" w:firstLine="0"/>
        <w:jc w:val="right"/>
      </w:pPr>
      <w:r>
        <w:rPr/>
        <w:t>（一）</w:t>
      </w:r>
      <w:r>
        <w:rPr>
          <w:spacing w:val="-4"/>
        </w:rPr>
        <w:t>长期在农村学校一线从事教育教学满 </w:t>
      </w:r>
      <w:r>
        <w:rPr/>
        <w:t>15</w:t>
      </w:r>
      <w:r>
        <w:rPr>
          <w:spacing w:val="-8"/>
        </w:rPr>
        <w:t> 年申报一级教师或</w:t>
      </w:r>
    </w:p>
    <w:p>
      <w:pPr>
        <w:pStyle w:val="BodyText"/>
        <w:spacing w:before="117"/>
        <w:ind w:left="0" w:right="413" w:firstLine="0"/>
        <w:jc w:val="right"/>
      </w:pPr>
      <w:r>
        <w:rPr>
          <w:spacing w:val="-28"/>
        </w:rPr>
        <w:t>满 </w:t>
      </w:r>
      <w:r>
        <w:rPr/>
        <w:t>20</w:t>
      </w:r>
      <w:r>
        <w:rPr>
          <w:spacing w:val="-6"/>
        </w:rPr>
        <w:t> 年申报高级教师，现仍在教育教学一线的农村学校教师；以及连</w:t>
      </w:r>
    </w:p>
    <w:p>
      <w:pPr>
        <w:pStyle w:val="BodyText"/>
        <w:spacing w:before="115"/>
        <w:ind w:left="0" w:right="505" w:firstLine="0"/>
        <w:jc w:val="right"/>
      </w:pPr>
      <w:r>
        <w:rPr>
          <w:spacing w:val="-6"/>
        </w:rPr>
        <w:t>续在农村学校一线教学任教满 </w:t>
      </w:r>
      <w:r>
        <w:rPr/>
        <w:t>30</w:t>
      </w:r>
      <w:r>
        <w:rPr>
          <w:spacing w:val="-9"/>
        </w:rPr>
        <w:t> 年且在职称评审中讲课答辨合格者。</w:t>
      </w:r>
    </w:p>
    <w:p>
      <w:pPr>
        <w:pStyle w:val="BodyText"/>
        <w:spacing w:line="312" w:lineRule="auto" w:before="115"/>
        <w:ind w:right="410"/>
      </w:pPr>
      <w:r>
        <w:rPr/>
        <w:t>（二）</w:t>
      </w:r>
      <w:r>
        <w:rPr>
          <w:spacing w:val="-11"/>
        </w:rPr>
        <w:t>担任班主任满 </w:t>
      </w:r>
      <w:r>
        <w:rPr/>
        <w:t>15</w:t>
      </w:r>
      <w:r>
        <w:rPr>
          <w:spacing w:val="-11"/>
        </w:rPr>
        <w:t> 年以上，任现职以来担任班主任满 </w:t>
      </w:r>
      <w:r>
        <w:rPr/>
        <w:t>5</w:t>
      </w:r>
      <w:r>
        <w:rPr>
          <w:spacing w:val="-21"/>
        </w:rPr>
        <w:t> 年以上，现仍担任班主任工作的教师。</w:t>
      </w:r>
    </w:p>
    <w:p>
      <w:pPr>
        <w:pStyle w:val="BodyText"/>
        <w:spacing w:line="312" w:lineRule="auto"/>
      </w:pPr>
      <w:r>
        <w:rPr/>
        <w:t>（三）</w:t>
      </w:r>
      <w:r>
        <w:rPr>
          <w:spacing w:val="-8"/>
        </w:rPr>
        <w:t>连续从事特殊教育工作满 </w:t>
      </w:r>
      <w:r>
        <w:rPr/>
        <w:t>15</w:t>
      </w:r>
      <w:r>
        <w:rPr>
          <w:spacing w:val="-19"/>
        </w:rPr>
        <w:t> 年申报一级教师或满 </w:t>
      </w:r>
      <w:r>
        <w:rPr/>
        <w:t>20</w:t>
      </w:r>
      <w:r>
        <w:rPr>
          <w:spacing w:val="-27"/>
        </w:rPr>
        <w:t> 年申报</w:t>
      </w:r>
      <w:r>
        <w:rPr/>
        <w:t>高级教师，现仍在特教岗位上教学的一线教师。</w:t>
      </w:r>
    </w:p>
    <w:p>
      <w:pPr>
        <w:pStyle w:val="BodyText"/>
        <w:tabs>
          <w:tab w:pos="2211" w:val="left" w:leader="none"/>
        </w:tabs>
        <w:spacing w:line="312" w:lineRule="auto" w:before="2"/>
      </w:pPr>
      <w:r>
        <w:rPr/>
        <w:t>第十一条</w:t>
        <w:tab/>
        <w:t>具有技师及以上职业资格证书的职业中学专业教师</w:t>
      </w:r>
      <w:r>
        <w:rPr>
          <w:spacing w:val="-60"/>
        </w:rPr>
        <w:t>，</w:t>
      </w:r>
      <w:r>
        <w:rPr>
          <w:spacing w:val="-17"/>
        </w:rPr>
        <w:t>任</w:t>
      </w:r>
      <w:r>
        <w:rPr/>
        <w:t>教满</w:t>
      </w:r>
      <w:r>
        <w:rPr>
          <w:spacing w:val="-76"/>
        </w:rPr>
        <w:t> </w:t>
      </w:r>
      <w:r>
        <w:rPr/>
        <w:t>8</w:t>
      </w:r>
      <w:r>
        <w:rPr>
          <w:spacing w:val="-75"/>
        </w:rPr>
        <w:t> </w:t>
      </w:r>
      <w:r>
        <w:rPr/>
        <w:t>年以上，申报高级职称时，可适当放宽学历至中专技校毕业。</w:t>
      </w:r>
    </w:p>
    <w:p>
      <w:pPr>
        <w:spacing w:after="0" w:line="312" w:lineRule="auto"/>
        <w:sectPr>
          <w:pgSz w:w="11910" w:h="16840"/>
          <w:pgMar w:header="0" w:footer="970" w:top="1180" w:bottom="1160" w:left="1420" w:right="720"/>
        </w:sectPr>
      </w:pPr>
    </w:p>
    <w:p>
      <w:pPr>
        <w:pStyle w:val="BodyText"/>
        <w:spacing w:line="312" w:lineRule="auto" w:before="36"/>
        <w:jc w:val="both"/>
      </w:pPr>
      <w:r>
        <w:rPr>
          <w:spacing w:val="-5"/>
        </w:rPr>
        <w:t>第十二条 为鼓励优秀青年教师脱颖而出，任现职以来获得国家级</w:t>
      </w:r>
      <w:r>
        <w:rPr>
          <w:spacing w:val="-6"/>
        </w:rPr>
        <w:t>政府综合表彰、国家级学术技术称号、中原名师或在教学研究、改革和</w:t>
      </w:r>
      <w:r>
        <w:rPr>
          <w:spacing w:val="2"/>
        </w:rPr>
        <w:t>实践中成绩突出，作为主要完成人（</w:t>
      </w:r>
      <w:r>
        <w:rPr>
          <w:spacing w:val="-23"/>
        </w:rPr>
        <w:t>限前 </w:t>
      </w:r>
      <w:r>
        <w:rPr/>
        <w:t>3</w:t>
      </w:r>
      <w:r>
        <w:rPr>
          <w:spacing w:val="-35"/>
        </w:rPr>
        <w:t> 名</w:t>
      </w:r>
      <w:r>
        <w:rPr>
          <w:spacing w:val="-147"/>
        </w:rPr>
        <w:t>）</w:t>
      </w:r>
      <w:r>
        <w:rPr>
          <w:spacing w:val="1"/>
        </w:rPr>
        <w:t>，获得国家基础教育教</w:t>
      </w:r>
      <w:r>
        <w:rPr>
          <w:spacing w:val="-5"/>
        </w:rPr>
        <w:t>学成果奖二等奖及以上奖励的，申报高级教师职称时，聘任年限可适当</w:t>
      </w:r>
      <w:r>
        <w:rPr>
          <w:spacing w:val="-26"/>
        </w:rPr>
        <w:t>放宽 </w:t>
      </w:r>
      <w:r>
        <w:rPr/>
        <w:t>1—2</w:t>
      </w:r>
      <w:r>
        <w:rPr>
          <w:spacing w:val="-26"/>
        </w:rPr>
        <w:t> 年。</w:t>
      </w:r>
    </w:p>
    <w:p>
      <w:pPr>
        <w:pStyle w:val="BodyText"/>
        <w:spacing w:line="312" w:lineRule="auto" w:before="3"/>
        <w:jc w:val="both"/>
      </w:pPr>
      <w:r>
        <w:rPr>
          <w:spacing w:val="-7"/>
        </w:rPr>
        <w:t>第十三条 农村教师身份申报者，须近 </w:t>
      </w:r>
      <w:r>
        <w:rPr/>
        <w:t>3</w:t>
      </w:r>
      <w:r>
        <w:rPr>
          <w:spacing w:val="-13"/>
        </w:rPr>
        <w:t> 年在农村学校任教，取得</w:t>
      </w:r>
      <w:r>
        <w:rPr>
          <w:spacing w:val="-6"/>
        </w:rPr>
        <w:t>的职称仅限在农村学校聘任，如交流到城市教育教学单位，应按城市评</w:t>
      </w:r>
      <w:r>
        <w:rPr/>
        <w:t>价标准进行转评，转评后其在农村和城市的聘任年限累计计算。</w:t>
      </w:r>
    </w:p>
    <w:p>
      <w:pPr>
        <w:pStyle w:val="Heading2"/>
        <w:jc w:val="both"/>
      </w:pPr>
      <w:r>
        <w:rPr/>
        <w:t>第四章 绿色通道</w:t>
      </w:r>
    </w:p>
    <w:p>
      <w:pPr>
        <w:pStyle w:val="BodyText"/>
        <w:spacing w:line="312" w:lineRule="auto" w:before="114"/>
        <w:jc w:val="both"/>
      </w:pPr>
      <w:r>
        <w:rPr>
          <w:spacing w:val="-4"/>
        </w:rPr>
        <w:t>第十四条 任现职以来获得以下业绩之一的人员，经省人力资源社</w:t>
      </w:r>
      <w:r>
        <w:rPr>
          <w:spacing w:val="-7"/>
        </w:rPr>
        <w:t>会保障部门批准，可以不受单位结构比例限制，专设职数评聘中小学高</w:t>
      </w:r>
      <w:r>
        <w:rPr/>
        <w:t>级教师：</w:t>
      </w:r>
    </w:p>
    <w:p>
      <w:pPr>
        <w:pStyle w:val="BodyText"/>
        <w:spacing w:line="312" w:lineRule="auto"/>
        <w:ind w:right="345"/>
      </w:pPr>
      <w:r>
        <w:rPr/>
        <w:t>（一）教师节期间综合表彰的全国模范教师、全国教育系统先进工作者或者</w:t>
      </w:r>
      <w:r>
        <w:rPr>
          <w:color w:val="FF0000"/>
        </w:rPr>
        <w:t>获得省级及以上政府综合表彰</w:t>
      </w:r>
      <w:r>
        <w:rPr/>
        <w:t>；</w:t>
      </w:r>
    </w:p>
    <w:p>
      <w:pPr>
        <w:pStyle w:val="BodyText"/>
        <w:spacing w:line="312" w:lineRule="auto" w:before="2"/>
        <w:ind w:right="428"/>
      </w:pPr>
      <w:r>
        <w:rPr/>
        <w:t>（二）国家基础教育教学成果二等奖及以上奖励的完成人（</w:t>
      </w:r>
      <w:r>
        <w:rPr>
          <w:spacing w:val="-26"/>
        </w:rPr>
        <w:t>限前 </w:t>
      </w:r>
      <w:r>
        <w:rPr>
          <w:spacing w:val="-17"/>
        </w:rPr>
        <w:t>6 </w:t>
      </w:r>
      <w:r>
        <w:rPr/>
        <w:t>名</w:t>
      </w:r>
      <w:r>
        <w:rPr>
          <w:spacing w:val="-152"/>
        </w:rPr>
        <w:t>）</w:t>
      </w:r>
      <w:r>
        <w:rPr/>
        <w:t>；</w:t>
      </w:r>
    </w:p>
    <w:p>
      <w:pPr>
        <w:pStyle w:val="BodyText"/>
        <w:spacing w:line="383" w:lineRule="exact" w:before="0"/>
        <w:ind w:left="711" w:right="0" w:firstLine="0"/>
      </w:pPr>
      <w:r>
        <w:rPr/>
        <w:t>（三）</w:t>
      </w:r>
      <w:r>
        <w:rPr>
          <w:color w:val="FF0000"/>
        </w:rPr>
        <w:t>中原名师</w:t>
      </w:r>
      <w:r>
        <w:rPr/>
        <w:t>；</w:t>
      </w:r>
    </w:p>
    <w:p>
      <w:pPr>
        <w:pStyle w:val="BodyText"/>
        <w:spacing w:line="312" w:lineRule="auto" w:before="117"/>
        <w:jc w:val="both"/>
      </w:pPr>
      <w:r>
        <w:rPr/>
        <w:t>（四）</w:t>
      </w:r>
      <w:r>
        <w:rPr>
          <w:color w:val="FF0000"/>
        </w:rPr>
        <w:t>省级名师</w:t>
      </w:r>
      <w:r>
        <w:rPr>
          <w:spacing w:val="-9"/>
        </w:rPr>
        <w:t>、教师节期间综合表彰的河南省优秀教师或河南省</w:t>
      </w:r>
      <w:r>
        <w:rPr>
          <w:spacing w:val="-7"/>
        </w:rPr>
        <w:t>教育系统先进工作者，同时获得省基础教研室规范组织的省优质课一等</w:t>
      </w:r>
      <w:r>
        <w:rPr/>
        <w:t>奖人员。</w:t>
      </w:r>
    </w:p>
    <w:p>
      <w:pPr>
        <w:pStyle w:val="Heading2"/>
        <w:tabs>
          <w:tab w:pos="1915" w:val="left" w:leader="none"/>
        </w:tabs>
      </w:pPr>
      <w:r>
        <w:rPr/>
        <w:t>第五章</w:t>
        <w:tab/>
        <w:t>推荐与申报</w:t>
      </w:r>
    </w:p>
    <w:p>
      <w:pPr>
        <w:pStyle w:val="BodyText"/>
        <w:tabs>
          <w:tab w:pos="2211" w:val="left" w:leader="none"/>
        </w:tabs>
        <w:spacing w:line="312" w:lineRule="auto" w:before="115"/>
        <w:ind w:right="261"/>
      </w:pPr>
      <w:r>
        <w:rPr/>
        <w:t>第十五条</w:t>
        <w:tab/>
        <w:t>科学制定职称推荐办法</w:t>
      </w:r>
      <w:r>
        <w:rPr>
          <w:spacing w:val="-32"/>
        </w:rPr>
        <w:t>。</w:t>
      </w:r>
      <w:r>
        <w:rPr/>
        <w:t>科学</w:t>
      </w:r>
      <w:r>
        <w:rPr>
          <w:spacing w:val="-32"/>
        </w:rPr>
        <w:t>、</w:t>
      </w:r>
      <w:r>
        <w:rPr/>
        <w:t>合理的推荐办法是保证推荐工作公平</w:t>
      </w:r>
      <w:r>
        <w:rPr>
          <w:spacing w:val="-20"/>
        </w:rPr>
        <w:t>、</w:t>
      </w:r>
      <w:r>
        <w:rPr/>
        <w:t>公正的基础</w:t>
      </w:r>
      <w:r>
        <w:rPr>
          <w:spacing w:val="-20"/>
        </w:rPr>
        <w:t>，</w:t>
      </w:r>
      <w:r>
        <w:rPr/>
        <w:t>是提高职称评审工作质量的重要前提</w:t>
      </w:r>
      <w:r>
        <w:rPr>
          <w:spacing w:val="-22"/>
        </w:rPr>
        <w:t>。</w:t>
      </w:r>
      <w:r>
        <w:rPr/>
        <w:t>各地各单位要以本标准和有关职称政策为基本依据</w:t>
      </w:r>
      <w:r>
        <w:rPr>
          <w:spacing w:val="-104"/>
        </w:rPr>
        <w:t>，</w:t>
      </w:r>
      <w:r>
        <w:rPr/>
        <w:t>坚持重师德</w:t>
      </w:r>
      <w:r>
        <w:rPr>
          <w:spacing w:val="-106"/>
        </w:rPr>
        <w:t>、</w:t>
      </w:r>
      <w:r>
        <w:rPr/>
        <w:t>重能力</w:t>
      </w:r>
      <w:r>
        <w:rPr>
          <w:spacing w:val="-16"/>
        </w:rPr>
        <w:t>、</w:t>
      </w:r>
      <w:r>
        <w:rPr/>
        <w:t>重业绩</w:t>
      </w:r>
      <w:r>
        <w:rPr>
          <w:spacing w:val="-32"/>
        </w:rPr>
        <w:t>、</w:t>
      </w:r>
      <w:r>
        <w:rPr/>
        <w:t>重贡献</w:t>
      </w:r>
      <w:r>
        <w:rPr>
          <w:spacing w:val="-29"/>
        </w:rPr>
        <w:t>，</w:t>
      </w:r>
      <w:r>
        <w:rPr/>
        <w:t>在广泛征求一线教师和相关教育教学专家意见建议的基础上制定中小学教师职称推荐办法</w:t>
      </w:r>
      <w:r>
        <w:rPr>
          <w:spacing w:val="-60"/>
        </w:rPr>
        <w:t>，</w:t>
      </w:r>
      <w:r>
        <w:rPr/>
        <w:t>对获得国家级或省级重要奖项等业绩特别突出者</w:t>
      </w:r>
      <w:r>
        <w:rPr>
          <w:spacing w:val="-20"/>
        </w:rPr>
        <w:t>，</w:t>
      </w:r>
      <w:r>
        <w:rPr/>
        <w:t>应优先推荐</w:t>
      </w:r>
      <w:r>
        <w:rPr>
          <w:spacing w:val="-20"/>
        </w:rPr>
        <w:t>。</w:t>
      </w:r>
      <w:r>
        <w:rPr/>
        <w:t>有条件的市</w:t>
      </w:r>
      <w:r>
        <w:rPr>
          <w:spacing w:val="-22"/>
        </w:rPr>
        <w:t>、</w:t>
      </w:r>
      <w:r>
        <w:rPr/>
        <w:t>县也可以制定全市统一的推荐办法</w:t>
      </w:r>
      <w:r>
        <w:rPr>
          <w:spacing w:val="-60"/>
        </w:rPr>
        <w:t>。</w:t>
      </w:r>
      <w:r>
        <w:rPr/>
        <w:t>各地或用人单位制定的推荐办法须经单位教职工大会或职称</w:t>
      </w:r>
    </w:p>
    <w:p>
      <w:pPr>
        <w:spacing w:after="0" w:line="312" w:lineRule="auto"/>
        <w:sectPr>
          <w:pgSz w:w="11910" w:h="16840"/>
          <w:pgMar w:header="0" w:footer="970" w:top="1180" w:bottom="1160" w:left="1420" w:right="720"/>
        </w:sectPr>
      </w:pPr>
    </w:p>
    <w:p>
      <w:pPr>
        <w:pStyle w:val="BodyText"/>
        <w:spacing w:line="312" w:lineRule="auto" w:before="36"/>
        <w:ind w:right="112" w:firstLine="0"/>
      </w:pPr>
      <w:r>
        <w:rPr>
          <w:spacing w:val="-4"/>
        </w:rPr>
        <w:t>推荐工作委员会等集体研究程序审议通过，经公示无异议后，报所在地 </w:t>
      </w:r>
      <w:r>
        <w:rPr>
          <w:spacing w:val="-11"/>
        </w:rPr>
        <w:t>业务主管部门核准备案。省直单位的推荐办法由所在主管部门核准备案。</w:t>
      </w:r>
      <w:r>
        <w:rPr>
          <w:spacing w:val="-5"/>
        </w:rPr>
        <w:t>推荐办法相关事项未发生变化的，无需每年重复报备。各级职称主管部 门做好监督管理。</w:t>
      </w:r>
    </w:p>
    <w:p>
      <w:pPr>
        <w:pStyle w:val="BodyText"/>
        <w:tabs>
          <w:tab w:pos="2211" w:val="left" w:leader="none"/>
        </w:tabs>
        <w:spacing w:line="312" w:lineRule="auto"/>
      </w:pPr>
      <w:r>
        <w:rPr/>
        <w:t>第十六条</w:t>
        <w:tab/>
        <w:t>落</w:t>
      </w:r>
      <w:r>
        <w:rPr>
          <w:spacing w:val="-10"/>
        </w:rPr>
        <w:t>实</w:t>
      </w:r>
      <w:r>
        <w:rPr/>
        <w:t>“公开</w:t>
      </w:r>
      <w:r>
        <w:rPr>
          <w:spacing w:val="-10"/>
        </w:rPr>
        <w:t>、</w:t>
      </w:r>
      <w:r>
        <w:rPr/>
        <w:t>展示</w:t>
      </w:r>
      <w:r>
        <w:rPr>
          <w:spacing w:val="-12"/>
        </w:rPr>
        <w:t>、</w:t>
      </w:r>
      <w:r>
        <w:rPr/>
        <w:t>考核</w:t>
      </w:r>
      <w:r>
        <w:rPr>
          <w:spacing w:val="-8"/>
        </w:rPr>
        <w:t>、</w:t>
      </w:r>
      <w:r>
        <w:rPr/>
        <w:t>评议</w:t>
      </w:r>
      <w:r>
        <w:rPr>
          <w:spacing w:val="-12"/>
        </w:rPr>
        <w:t>、</w:t>
      </w:r>
      <w:r>
        <w:rPr/>
        <w:t>监督</w:t>
      </w:r>
      <w:r>
        <w:rPr>
          <w:spacing w:val="-10"/>
        </w:rPr>
        <w:t>”</w:t>
      </w:r>
      <w:r>
        <w:rPr/>
        <w:t>的申报推荐</w:t>
      </w:r>
      <w:r>
        <w:rPr>
          <w:spacing w:val="-15"/>
        </w:rPr>
        <w:t>制</w:t>
      </w:r>
      <w:r>
        <w:rPr/>
        <w:t>度，用人单位推荐须符合下列程序：</w:t>
      </w:r>
    </w:p>
    <w:p>
      <w:pPr>
        <w:pStyle w:val="BodyText"/>
        <w:spacing w:line="312" w:lineRule="auto"/>
        <w:ind w:right="345"/>
      </w:pPr>
      <w:r>
        <w:rPr/>
        <w:t>（一）成立职称推荐工作委员会或其他形式的工作小组，其成员中一线教师应不少于二分之一。</w:t>
      </w:r>
    </w:p>
    <w:p>
      <w:pPr>
        <w:pStyle w:val="BodyText"/>
        <w:spacing w:line="312" w:lineRule="auto" w:before="2"/>
        <w:ind w:right="344"/>
      </w:pPr>
      <w:r>
        <w:rPr/>
        <w:t>（二）实行职称政策、申报数额、推荐办法、申报人业绩条件、推荐结果“五公开”。</w:t>
      </w:r>
    </w:p>
    <w:p>
      <w:pPr>
        <w:pStyle w:val="BodyText"/>
        <w:spacing w:line="312" w:lineRule="auto" w:before="0"/>
        <w:ind w:right="112"/>
      </w:pPr>
      <w:r>
        <w:rPr/>
        <w:t>（三）</w:t>
      </w:r>
      <w:r>
        <w:rPr>
          <w:spacing w:val="-6"/>
        </w:rPr>
        <w:t>对所有申报人提供的参评材料、证件等统一在单位公开展示， </w:t>
      </w:r>
      <w:r>
        <w:rPr>
          <w:spacing w:val="-7"/>
        </w:rPr>
        <w:t>公开展示时间不少于 </w:t>
      </w:r>
      <w:r>
        <w:rPr/>
        <w:t>5</w:t>
      </w:r>
      <w:r>
        <w:rPr>
          <w:spacing w:val="-13"/>
        </w:rPr>
        <w:t> 个工作日，未经展示的材料、证件等一律不得上报。</w:t>
      </w:r>
    </w:p>
    <w:p>
      <w:pPr>
        <w:pStyle w:val="BodyText"/>
        <w:spacing w:line="312" w:lineRule="auto" w:before="0"/>
        <w:ind w:right="345"/>
      </w:pPr>
      <w:r>
        <w:rPr/>
        <w:t>（四）对申报人任现职以来在师德师风、业务学习、工作业绩等方面进行综合考核，并做出全面、客观的评价。</w:t>
      </w:r>
    </w:p>
    <w:p>
      <w:pPr>
        <w:pStyle w:val="BodyText"/>
        <w:spacing w:line="312" w:lineRule="auto"/>
        <w:jc w:val="both"/>
      </w:pPr>
      <w:r>
        <w:rPr/>
        <w:t>（五）</w:t>
      </w:r>
      <w:r>
        <w:rPr>
          <w:spacing w:val="8"/>
        </w:rPr>
        <w:t>组织本单位专业技术人员对申报人进行民主评议和民主测</w:t>
      </w:r>
      <w:r>
        <w:rPr>
          <w:spacing w:val="-6"/>
        </w:rPr>
        <w:t>评，也可采取科学规范的量化赋分办法，综合各方面的情况，经集体研</w:t>
      </w:r>
      <w:r>
        <w:rPr/>
        <w:t>究后择优提出推荐人员并予以公示。</w:t>
      </w:r>
    </w:p>
    <w:p>
      <w:pPr>
        <w:pStyle w:val="BodyText"/>
        <w:spacing w:line="312" w:lineRule="auto"/>
        <w:ind w:right="344"/>
      </w:pPr>
      <w:r>
        <w:rPr/>
        <w:t>（六）在公开、展示、考核、评议等推荐程序中采取具体措施，自觉接受专业技术人员、纪检监察部门以及社会各界的广泛监督。</w:t>
      </w:r>
    </w:p>
    <w:p>
      <w:pPr>
        <w:pStyle w:val="BodyText"/>
        <w:tabs>
          <w:tab w:pos="2211" w:val="left" w:leader="none"/>
        </w:tabs>
        <w:ind w:left="711" w:right="0" w:firstLine="0"/>
      </w:pPr>
      <w:r>
        <w:rPr/>
        <w:t>第十七条</w:t>
        <w:tab/>
        <w:t>申报材料逐级负责</w:t>
      </w:r>
      <w:r>
        <w:rPr>
          <w:spacing w:val="-106"/>
        </w:rPr>
        <w:t>，</w:t>
      </w:r>
      <w:r>
        <w:rPr/>
        <w:t>实行痕迹化管理</w:t>
      </w:r>
      <w:r>
        <w:rPr>
          <w:spacing w:val="-104"/>
        </w:rPr>
        <w:t>，</w:t>
      </w:r>
      <w:r>
        <w:rPr/>
        <w:t>须符合下列要求：</w:t>
      </w:r>
    </w:p>
    <w:p>
      <w:pPr>
        <w:pStyle w:val="BodyText"/>
        <w:spacing w:before="115"/>
        <w:ind w:left="711" w:right="0" w:firstLine="0"/>
      </w:pPr>
      <w:r>
        <w:rPr/>
        <w:t>（一）申报人对个人申报材料的真实性负责。</w:t>
      </w:r>
    </w:p>
    <w:p>
      <w:pPr>
        <w:pStyle w:val="BodyText"/>
        <w:spacing w:line="312" w:lineRule="auto" w:before="115"/>
        <w:ind w:right="345"/>
      </w:pPr>
      <w:r>
        <w:rPr/>
        <w:t>（二）申报单位对申报人的工作经历、工作业绩、有关证明材料的真实性和推荐程序负责。</w:t>
      </w:r>
    </w:p>
    <w:p>
      <w:pPr>
        <w:pStyle w:val="BodyText"/>
        <w:spacing w:line="312" w:lineRule="auto"/>
        <w:jc w:val="both"/>
      </w:pPr>
      <w:r>
        <w:rPr/>
        <w:t>（三）</w:t>
      </w:r>
      <w:r>
        <w:rPr>
          <w:spacing w:val="-9"/>
        </w:rPr>
        <w:t>业务主管部门、职称主管部门对所属单位或当地职称工作负</w:t>
      </w:r>
      <w:r>
        <w:rPr/>
        <w:t>责。材料接收实行“谁审核，谁签名;谁签名，谁负责”的责任制，哪个环节、哪个方面出了问题，逐级追究有关人员的责任。</w:t>
      </w:r>
    </w:p>
    <w:p>
      <w:pPr>
        <w:pStyle w:val="BodyText"/>
        <w:ind w:left="711" w:right="0" w:firstLine="0"/>
      </w:pPr>
      <w:r>
        <w:rPr/>
        <w:t>（四）单位人事主管部门、业务主管部门、有关职称管理部门要对</w:t>
      </w:r>
    </w:p>
    <w:p>
      <w:pPr>
        <w:spacing w:after="0"/>
        <w:sectPr>
          <w:pgSz w:w="11910" w:h="16840"/>
          <w:pgMar w:header="0" w:footer="970" w:top="1180" w:bottom="1160" w:left="1420" w:right="720"/>
        </w:sectPr>
      </w:pPr>
    </w:p>
    <w:p>
      <w:pPr>
        <w:pStyle w:val="BodyText"/>
        <w:spacing w:line="312" w:lineRule="auto" w:before="36"/>
        <w:ind w:right="345" w:firstLine="0"/>
      </w:pPr>
      <w:r>
        <w:rPr/>
        <w:t>申报人报送材料逐级进行审核，并在《河南省中小学教师职称评审材料审核登记表》中签署审核人姓名。</w:t>
      </w:r>
    </w:p>
    <w:p>
      <w:pPr>
        <w:pStyle w:val="BodyText"/>
        <w:spacing w:line="312" w:lineRule="auto" w:before="2"/>
        <w:jc w:val="both"/>
      </w:pPr>
      <w:r>
        <w:rPr>
          <w:spacing w:val="-7"/>
        </w:rPr>
        <w:t>第十八条 公开公示。各级、各有关单位要进一步完善职称公开和</w:t>
      </w:r>
      <w:r>
        <w:rPr>
          <w:spacing w:val="-9"/>
        </w:rPr>
        <w:t>公示制度，加大政务公开力度。各省辖市人力资源社会保障部门应在用</w:t>
      </w:r>
      <w:r>
        <w:rPr>
          <w:spacing w:val="-8"/>
        </w:rPr>
        <w:t>人单位进行“五公开”的基础上，网上公示当地中小学高、中级教师职</w:t>
      </w:r>
      <w:r>
        <w:rPr>
          <w:spacing w:val="-6"/>
        </w:rPr>
        <w:t>称申报人数和评审结果，省人力资源社会保障厅公示高级、正高级教师</w:t>
      </w:r>
      <w:r>
        <w:rPr/>
        <w:t>职称申报人数和评审结果，切实保障教师的知情权、参与权。</w:t>
      </w:r>
    </w:p>
    <w:p>
      <w:pPr>
        <w:pStyle w:val="BodyText"/>
        <w:spacing w:line="312" w:lineRule="auto" w:before="0"/>
        <w:jc w:val="both"/>
      </w:pPr>
      <w:r>
        <w:rPr>
          <w:spacing w:val="6"/>
        </w:rPr>
        <w:t>第十九条 对在往年评审中非因弄虚作假或违反职称工作规定等</w:t>
      </w:r>
      <w:r>
        <w:rPr>
          <w:spacing w:val="-3"/>
        </w:rPr>
        <w:t>原因而评审未通过的人员，单位不得限制申报，应允许其参加正常的申</w:t>
      </w:r>
      <w:r>
        <w:rPr/>
        <w:t>报推荐工作。</w:t>
      </w:r>
    </w:p>
    <w:p>
      <w:pPr>
        <w:pStyle w:val="Heading2"/>
        <w:jc w:val="both"/>
      </w:pPr>
      <w:r>
        <w:rPr/>
        <w:t>第六章 评审监督</w:t>
      </w:r>
    </w:p>
    <w:p>
      <w:pPr>
        <w:pStyle w:val="BodyText"/>
        <w:spacing w:line="312" w:lineRule="auto" w:before="117"/>
        <w:ind w:right="410"/>
        <w:jc w:val="both"/>
      </w:pPr>
      <w:r>
        <w:rPr>
          <w:spacing w:val="-5"/>
        </w:rPr>
        <w:t>第二十条 按照河南省纪委、河南省监察厅、河南省人事厅《关于</w:t>
      </w:r>
      <w:r>
        <w:rPr>
          <w:spacing w:val="-10"/>
        </w:rPr>
        <w:t>进一步严肃职称工作纪律的通知》</w:t>
      </w:r>
      <w:r>
        <w:rPr/>
        <w:t>（豫人〔2002〕30</w:t>
      </w:r>
      <w:r>
        <w:rPr>
          <w:spacing w:val="-34"/>
        </w:rPr>
        <w:t> 号</w:t>
      </w:r>
      <w:r>
        <w:rPr/>
        <w:t>）</w:t>
      </w:r>
      <w:r>
        <w:rPr>
          <w:spacing w:val="-2"/>
        </w:rPr>
        <w:t>和《河南省职</w:t>
      </w:r>
      <w:r>
        <w:rPr>
          <w:spacing w:val="-13"/>
        </w:rPr>
        <w:t>称评聘工作责任追究办法》</w:t>
      </w:r>
      <w:r>
        <w:rPr/>
        <w:t>（豫人社职称〔2013〕18</w:t>
      </w:r>
      <w:r>
        <w:rPr>
          <w:spacing w:val="-34"/>
        </w:rPr>
        <w:t> 号</w:t>
      </w:r>
      <w:r>
        <w:rPr/>
        <w:t>）</w:t>
      </w:r>
      <w:r>
        <w:rPr>
          <w:spacing w:val="-2"/>
        </w:rPr>
        <w:t>等有关规定， </w:t>
      </w:r>
      <w:r>
        <w:rPr>
          <w:spacing w:val="-7"/>
        </w:rPr>
        <w:t>对在职称申报、评审工作中有关人员或单位有违纪违规行为的，将依规</w:t>
      </w:r>
      <w:r>
        <w:rPr/>
        <w:t>严肃处理。</w:t>
      </w:r>
    </w:p>
    <w:p>
      <w:pPr>
        <w:pStyle w:val="BodyText"/>
        <w:tabs>
          <w:tab w:pos="2511" w:val="left" w:leader="none"/>
        </w:tabs>
        <w:spacing w:line="312" w:lineRule="auto" w:before="0"/>
        <w:ind w:right="261"/>
      </w:pPr>
      <w:r>
        <w:rPr/>
        <w:t>第二十一条</w:t>
        <w:tab/>
        <w:t>中小学教师职称申报评审要严格按照“公开、展示、</w:t>
      </w:r>
      <w:r>
        <w:rPr>
          <w:spacing w:val="2"/>
        </w:rPr>
        <w:t>考</w:t>
      </w:r>
      <w:r>
        <w:rPr>
          <w:spacing w:val="4"/>
        </w:rPr>
        <w:t>核</w:t>
      </w:r>
      <w:r>
        <w:rPr>
          <w:spacing w:val="2"/>
        </w:rPr>
        <w:t>、评议</w:t>
      </w:r>
      <w:r>
        <w:rPr>
          <w:spacing w:val="4"/>
        </w:rPr>
        <w:t>、</w:t>
      </w:r>
      <w:r>
        <w:rPr>
          <w:spacing w:val="2"/>
        </w:rPr>
        <w:t>监督”等</w:t>
      </w:r>
      <w:r>
        <w:rPr>
          <w:spacing w:val="4"/>
        </w:rPr>
        <w:t>程</w:t>
      </w:r>
      <w:r>
        <w:rPr>
          <w:spacing w:val="2"/>
        </w:rPr>
        <w:t>序进行</w:t>
      </w:r>
      <w:r>
        <w:rPr>
          <w:spacing w:val="4"/>
        </w:rPr>
        <w:t>推</w:t>
      </w:r>
      <w:r>
        <w:rPr>
          <w:spacing w:val="2"/>
        </w:rPr>
        <w:t>荐。推</w:t>
      </w:r>
      <w:r>
        <w:rPr>
          <w:spacing w:val="4"/>
        </w:rPr>
        <w:t>荐</w:t>
      </w:r>
      <w:r>
        <w:rPr>
          <w:spacing w:val="2"/>
        </w:rPr>
        <w:t>工作中</w:t>
      </w:r>
      <w:r>
        <w:rPr>
          <w:spacing w:val="4"/>
        </w:rPr>
        <w:t>要</w:t>
      </w:r>
      <w:r>
        <w:rPr>
          <w:spacing w:val="2"/>
        </w:rPr>
        <w:t>实行“五</w:t>
      </w:r>
      <w:r>
        <w:rPr>
          <w:spacing w:val="4"/>
        </w:rPr>
        <w:t>公</w:t>
      </w:r>
      <w:r>
        <w:rPr>
          <w:spacing w:val="2"/>
        </w:rPr>
        <w:t>开</w:t>
      </w:r>
      <w:r>
        <w:rPr>
          <w:spacing w:val="-147"/>
        </w:rPr>
        <w:t>”</w:t>
      </w:r>
      <w:r>
        <w:rPr/>
        <w:t>，即职称政策公开</w:t>
      </w:r>
      <w:r>
        <w:rPr>
          <w:spacing w:val="-70"/>
        </w:rPr>
        <w:t>、</w:t>
      </w:r>
      <w:r>
        <w:rPr/>
        <w:t>申报数额公开</w:t>
      </w:r>
      <w:r>
        <w:rPr>
          <w:spacing w:val="-70"/>
        </w:rPr>
        <w:t>、</w:t>
      </w:r>
      <w:r>
        <w:rPr/>
        <w:t>推荐办法公开</w:t>
      </w:r>
      <w:r>
        <w:rPr>
          <w:spacing w:val="-70"/>
        </w:rPr>
        <w:t>、</w:t>
      </w:r>
      <w:r>
        <w:rPr/>
        <w:t>申报人业绩条件公开</w:t>
      </w:r>
      <w:r>
        <w:rPr>
          <w:spacing w:val="-16"/>
        </w:rPr>
        <w:t>、</w:t>
      </w:r>
      <w:r>
        <w:rPr/>
        <w:t>推荐结果公开</w:t>
      </w:r>
      <w:r>
        <w:rPr>
          <w:spacing w:val="-32"/>
        </w:rPr>
        <w:t>，</w:t>
      </w:r>
      <w:r>
        <w:rPr/>
        <w:t>在本单位公开展示不少于</w:t>
      </w:r>
      <w:r>
        <w:rPr>
          <w:spacing w:val="-74"/>
        </w:rPr>
        <w:t> </w:t>
      </w:r>
      <w:r>
        <w:rPr/>
        <w:t>5</w:t>
      </w:r>
      <w:r>
        <w:rPr>
          <w:spacing w:val="-75"/>
        </w:rPr>
        <w:t> </w:t>
      </w:r>
      <w:r>
        <w:rPr/>
        <w:t>个工作日</w:t>
      </w:r>
      <w:r>
        <w:rPr>
          <w:spacing w:val="-32"/>
        </w:rPr>
        <w:t>，</w:t>
      </w:r>
      <w:r>
        <w:rPr/>
        <w:t>凡是未按规定公开的，推荐结果一律无效。</w:t>
      </w:r>
    </w:p>
    <w:p>
      <w:pPr>
        <w:pStyle w:val="BodyText"/>
        <w:tabs>
          <w:tab w:pos="2511" w:val="left" w:leader="none"/>
        </w:tabs>
        <w:spacing w:line="312" w:lineRule="auto" w:before="2"/>
      </w:pPr>
      <w:r>
        <w:rPr/>
        <w:t>第二十二条</w:t>
        <w:tab/>
        <w:t>有下列情况之一的人员</w:t>
      </w:r>
      <w:r>
        <w:rPr>
          <w:spacing w:val="-29"/>
        </w:rPr>
        <w:t>，</w:t>
      </w:r>
      <w:r>
        <w:rPr/>
        <w:t>不得申报</w:t>
      </w:r>
      <w:r>
        <w:rPr>
          <w:spacing w:val="-32"/>
        </w:rPr>
        <w:t>，</w:t>
      </w:r>
      <w:r>
        <w:rPr/>
        <w:t>或在规定年限</w:t>
      </w:r>
      <w:r>
        <w:rPr>
          <w:spacing w:val="-16"/>
        </w:rPr>
        <w:t>内</w:t>
      </w:r>
      <w:r>
        <w:rPr/>
        <w:t>延期申报：</w:t>
      </w:r>
    </w:p>
    <w:p>
      <w:pPr>
        <w:pStyle w:val="BodyText"/>
        <w:spacing w:line="312" w:lineRule="auto" w:before="2"/>
        <w:ind w:right="352"/>
      </w:pPr>
      <w:r>
        <w:rPr/>
        <w:t>（一）</w:t>
      </w:r>
      <w:r>
        <w:rPr>
          <w:spacing w:val="-1"/>
        </w:rPr>
        <w:t>未经单位教职工大会或职称推荐工作委员会等集体研究的， </w:t>
      </w:r>
      <w:r>
        <w:rPr/>
        <w:t>不得申报；</w:t>
      </w:r>
    </w:p>
    <w:p>
      <w:pPr>
        <w:pStyle w:val="BodyText"/>
        <w:spacing w:line="383" w:lineRule="exact" w:before="0"/>
        <w:ind w:left="711" w:right="0" w:firstLine="0"/>
      </w:pPr>
      <w:r>
        <w:rPr/>
        <w:t>（二）违反《中小学教师职业道德规范》规定的，当年不得申报；</w:t>
      </w:r>
    </w:p>
    <w:p>
      <w:pPr>
        <w:pStyle w:val="BodyText"/>
        <w:spacing w:line="312" w:lineRule="auto" w:before="117"/>
        <w:ind w:right="345"/>
      </w:pPr>
      <w:r>
        <w:rPr/>
        <w:t>（三）违反县（区）级及以上教育行政部门关于规范教师行为有关禁令的，当年不得申报；</w:t>
      </w:r>
    </w:p>
    <w:p>
      <w:pPr>
        <w:spacing w:after="0" w:line="312" w:lineRule="auto"/>
        <w:sectPr>
          <w:pgSz w:w="11910" w:h="16840"/>
          <w:pgMar w:header="0" w:footer="970" w:top="1180" w:bottom="1160" w:left="1420" w:right="720"/>
        </w:sectPr>
      </w:pPr>
    </w:p>
    <w:p>
      <w:pPr>
        <w:pStyle w:val="BodyText"/>
        <w:spacing w:line="312" w:lineRule="auto" w:before="36"/>
        <w:ind w:right="345"/>
      </w:pPr>
      <w:r>
        <w:rPr/>
        <w:t>（四）拒绝承担教学、教研任务和班主任等工作，或不能履行现岗位职责的，当年不得申报；</w:t>
      </w:r>
    </w:p>
    <w:p>
      <w:pPr>
        <w:pStyle w:val="BodyText"/>
        <w:spacing w:line="312" w:lineRule="auto" w:before="2"/>
        <w:ind w:right="345"/>
      </w:pPr>
      <w:r>
        <w:rPr/>
        <w:t>（五）工作严重失职，造成恶劣影响，受到上级相关部门通报批评的，当年及下一年度不得申报；</w:t>
      </w:r>
    </w:p>
    <w:p>
      <w:pPr>
        <w:pStyle w:val="BodyText"/>
        <w:spacing w:line="312" w:lineRule="auto" w:before="0"/>
        <w:ind w:right="352"/>
      </w:pPr>
      <w:r>
        <w:rPr/>
        <w:t>（六）已定性为教育教学事故的直接责任人，取消当年申报资格， 并从下一年度起 2 年内不得申报；</w:t>
      </w:r>
    </w:p>
    <w:p>
      <w:pPr>
        <w:pStyle w:val="BodyText"/>
        <w:spacing w:line="312" w:lineRule="auto" w:before="0"/>
      </w:pPr>
      <w:r>
        <w:rPr/>
        <w:t>（七）</w:t>
      </w:r>
      <w:r>
        <w:rPr>
          <w:spacing w:val="-12"/>
        </w:rPr>
        <w:t>受到党纪、政纪处分的，处分期内及从处分期结束起 </w:t>
      </w:r>
      <w:r>
        <w:rPr/>
        <w:t>2</w:t>
      </w:r>
      <w:r>
        <w:rPr>
          <w:spacing w:val="-31"/>
        </w:rPr>
        <w:t> 年内</w:t>
      </w:r>
      <w:r>
        <w:rPr/>
        <w:t>不得申报。</w:t>
      </w:r>
    </w:p>
    <w:p>
      <w:pPr>
        <w:pStyle w:val="BodyText"/>
        <w:spacing w:line="312" w:lineRule="auto" w:before="2"/>
        <w:jc w:val="both"/>
      </w:pPr>
      <w:r>
        <w:rPr>
          <w:spacing w:val="-5"/>
        </w:rPr>
        <w:t>第二十三条 有下列情况之一的，取消申报晋升职称，已获得的职</w:t>
      </w:r>
      <w:r>
        <w:rPr>
          <w:spacing w:val="-8"/>
        </w:rPr>
        <w:t>称，由相应职称管理部门予以撤销，职称已被聘任的，责成聘任单位予</w:t>
      </w:r>
      <w:r>
        <w:rPr/>
        <w:t>以解聘；自查实之日起，3</w:t>
      </w:r>
      <w:r>
        <w:rPr>
          <w:spacing w:val="-10"/>
        </w:rPr>
        <w:t> 年内不得晋升高一级职称；情节严重的，由</w:t>
      </w:r>
      <w:r>
        <w:rPr/>
        <w:t>有关部门给予党纪政纪处分：</w:t>
      </w:r>
    </w:p>
    <w:p>
      <w:pPr>
        <w:pStyle w:val="BodyText"/>
        <w:spacing w:before="0"/>
        <w:ind w:left="711" w:right="0" w:firstLine="0"/>
      </w:pPr>
      <w:r>
        <w:rPr/>
        <w:t>（一）提交虚假申报材料的；</w:t>
      </w:r>
    </w:p>
    <w:p>
      <w:pPr>
        <w:pStyle w:val="BodyText"/>
        <w:spacing w:before="115"/>
        <w:ind w:left="711" w:right="0" w:firstLine="0"/>
      </w:pPr>
      <w:r>
        <w:rPr/>
        <w:t>（二）伪造、变造证件、证明的；</w:t>
      </w:r>
    </w:p>
    <w:p>
      <w:pPr>
        <w:pStyle w:val="BodyText"/>
        <w:spacing w:before="117"/>
        <w:ind w:left="711" w:right="0" w:firstLine="0"/>
      </w:pPr>
      <w:r>
        <w:rPr/>
        <w:t>（三）因严重违纪违法，仍在处理、处分、处罚阶段的；</w:t>
      </w:r>
    </w:p>
    <w:p>
      <w:pPr>
        <w:pStyle w:val="BodyText"/>
        <w:spacing w:before="115"/>
        <w:ind w:left="711" w:right="0" w:firstLine="0"/>
      </w:pPr>
      <w:r>
        <w:rPr/>
        <w:t>（四）隐瞒聘任期间曾有严重违纪违法行为；</w:t>
      </w:r>
    </w:p>
    <w:p>
      <w:pPr>
        <w:pStyle w:val="BodyText"/>
        <w:spacing w:before="115"/>
        <w:ind w:left="711" w:right="0" w:firstLine="0"/>
      </w:pPr>
      <w:r>
        <w:rPr/>
        <w:t>（五）其他严重违反评审规定行为的。</w:t>
      </w:r>
    </w:p>
    <w:p>
      <w:pPr>
        <w:pStyle w:val="BodyText"/>
        <w:spacing w:line="312" w:lineRule="auto" w:before="117"/>
        <w:ind w:right="352"/>
        <w:jc w:val="both"/>
      </w:pPr>
      <w:r>
        <w:rPr>
          <w:spacing w:val="6"/>
        </w:rPr>
        <w:t>第二十四条 申报单位及相关责任人应严格按照规定的程序组织</w:t>
      </w:r>
      <w:r>
        <w:rPr>
          <w:spacing w:val="-5"/>
        </w:rPr>
        <w:t>申报、推荐工作，认真审核申报人申报材料的真实性，并签署意见。申</w:t>
      </w:r>
      <w:r>
        <w:rPr>
          <w:spacing w:val="-8"/>
        </w:rPr>
        <w:t>报单位和相关责任人有下列情形之一的，给予单位通报批评；情节较为</w:t>
      </w:r>
      <w:r>
        <w:rPr>
          <w:spacing w:val="-15"/>
        </w:rPr>
        <w:t>严重的，停止该单位 </w:t>
      </w:r>
      <w:r>
        <w:rPr/>
        <w:t>2</w:t>
      </w:r>
      <w:r>
        <w:rPr>
          <w:spacing w:val="-11"/>
        </w:rPr>
        <w:t> 年职称评聘工作，并由有关部门给予单位有关领</w:t>
      </w:r>
      <w:r>
        <w:rPr>
          <w:spacing w:val="-12"/>
        </w:rPr>
        <w:t>导和相关责任人党纪政纪处分，有关领导和相关责任人已评聘职称的， </w:t>
      </w:r>
      <w:r>
        <w:rPr/>
        <w:t>在符合申报晋升相应职称聘任年限后，3</w:t>
      </w:r>
      <w:r>
        <w:rPr>
          <w:spacing w:val="-9"/>
        </w:rPr>
        <w:t> 年内不得晋升高一级职称；情</w:t>
      </w:r>
      <w:r>
        <w:rPr>
          <w:spacing w:val="-11"/>
        </w:rPr>
        <w:t>节特别严重的，取消有关领导和相关责任人已评聘的相应职称，并记入社会信用体系：</w:t>
      </w:r>
    </w:p>
    <w:p>
      <w:pPr>
        <w:pStyle w:val="BodyText"/>
        <w:ind w:left="711" w:right="0" w:firstLine="0"/>
      </w:pPr>
      <w:r>
        <w:rPr/>
        <w:t>（一）未按照规定程序组织申报、推荐的；</w:t>
      </w:r>
    </w:p>
    <w:p>
      <w:pPr>
        <w:pStyle w:val="BodyText"/>
        <w:spacing w:before="117"/>
        <w:ind w:left="711" w:right="0" w:firstLine="0"/>
      </w:pPr>
      <w:r>
        <w:rPr/>
        <w:t>（二）为申报人员评聘职称提供虚假证明材料的；</w:t>
      </w:r>
    </w:p>
    <w:p>
      <w:pPr>
        <w:pStyle w:val="BodyText"/>
        <w:spacing w:before="115"/>
        <w:ind w:left="711" w:right="0" w:firstLine="0"/>
      </w:pPr>
      <w:r>
        <w:rPr/>
        <w:t>（三）擅自扩大评聘范围，为不属于评聘范围的人员申报评聘职称</w:t>
      </w:r>
    </w:p>
    <w:p>
      <w:pPr>
        <w:spacing w:after="0"/>
        <w:sectPr>
          <w:pgSz w:w="11910" w:h="16840"/>
          <w:pgMar w:header="0" w:footer="970" w:top="1180" w:bottom="1160" w:left="1420" w:right="720"/>
        </w:sectPr>
      </w:pPr>
    </w:p>
    <w:p>
      <w:pPr>
        <w:pStyle w:val="BodyText"/>
        <w:spacing w:before="36"/>
        <w:ind w:right="0" w:firstLine="0"/>
      </w:pPr>
      <w:r>
        <w:rPr/>
        <w:t>的。</w:t>
      </w:r>
    </w:p>
    <w:p>
      <w:pPr>
        <w:pStyle w:val="BodyText"/>
        <w:spacing w:line="312" w:lineRule="auto" w:before="115"/>
        <w:jc w:val="both"/>
      </w:pPr>
      <w:r>
        <w:rPr>
          <w:spacing w:val="6"/>
        </w:rPr>
        <w:t>第二十五条 中小学教师职称评委会承办部门要在职称评审工作</w:t>
      </w:r>
      <w:r>
        <w:rPr>
          <w:spacing w:val="-1"/>
        </w:rPr>
        <w:t>中认真贯彻执行国家和我省职称政策，严格按照规定的程序和要求组织</w:t>
      </w:r>
      <w:r>
        <w:rPr>
          <w:spacing w:val="-7"/>
        </w:rPr>
        <w:t>职称评审工作。有下列情形之一的，予以通报批评并限期纠正，直至取</w:t>
      </w:r>
      <w:r>
        <w:rPr>
          <w:spacing w:val="-9"/>
        </w:rPr>
        <w:t>消承办资格；对相关责任人视其情节轻重，由有关部门给予党纪政纪处</w:t>
      </w:r>
      <w:r>
        <w:rPr/>
        <w:t>分：</w:t>
      </w:r>
    </w:p>
    <w:p>
      <w:pPr>
        <w:pStyle w:val="BodyText"/>
        <w:spacing w:before="2"/>
        <w:ind w:left="711" w:right="0" w:firstLine="0"/>
      </w:pPr>
      <w:r>
        <w:rPr/>
        <w:t>（一）违反国家和省有关规定，擅自降低标准条件的；</w:t>
      </w:r>
    </w:p>
    <w:p>
      <w:pPr>
        <w:pStyle w:val="BodyText"/>
        <w:spacing w:before="115"/>
        <w:ind w:left="711" w:right="0" w:firstLine="0"/>
      </w:pPr>
      <w:r>
        <w:rPr/>
        <w:t>（二）超越评审权限，擅自扩大评审范围的；</w:t>
      </w:r>
    </w:p>
    <w:p>
      <w:pPr>
        <w:pStyle w:val="BodyText"/>
        <w:spacing w:before="118"/>
        <w:ind w:left="711" w:right="0" w:firstLine="0"/>
      </w:pPr>
      <w:r>
        <w:rPr/>
        <w:t>（三）弄虚作假、纂改评审结果的；</w:t>
      </w:r>
    </w:p>
    <w:p>
      <w:pPr>
        <w:pStyle w:val="BodyText"/>
        <w:spacing w:line="312" w:lineRule="auto" w:before="114"/>
        <w:ind w:right="352"/>
      </w:pPr>
      <w:r>
        <w:rPr/>
        <w:t>（四）未经上一级职称管理部门同意，无故推迟、拖延评审时间， 造成不良影响的；</w:t>
      </w:r>
    </w:p>
    <w:p>
      <w:pPr>
        <w:pStyle w:val="BodyText"/>
        <w:spacing w:line="312" w:lineRule="auto" w:before="2"/>
        <w:ind w:right="344"/>
      </w:pPr>
      <w:r>
        <w:rPr/>
        <w:t>（五）评审工作结束后，超过期限不报送评审结果和备案结果，造成不良影响的；</w:t>
      </w:r>
    </w:p>
    <w:p>
      <w:pPr>
        <w:pStyle w:val="BodyText"/>
        <w:spacing w:line="383" w:lineRule="exact" w:before="0"/>
        <w:ind w:left="711" w:right="0" w:firstLine="0"/>
      </w:pPr>
      <w:r>
        <w:rPr/>
        <w:t>（六）其他违纪违规行为的。</w:t>
      </w:r>
    </w:p>
    <w:p>
      <w:pPr>
        <w:pStyle w:val="BodyText"/>
        <w:spacing w:line="312" w:lineRule="auto" w:before="117"/>
        <w:jc w:val="both"/>
      </w:pPr>
      <w:r>
        <w:rPr>
          <w:spacing w:val="-2"/>
        </w:rPr>
        <w:t>第二十六条 参加评审工作的评委及专业</w:t>
      </w:r>
      <w:r>
        <w:rPr/>
        <w:t>（学科</w:t>
      </w:r>
      <w:r>
        <w:rPr>
          <w:spacing w:val="-32"/>
        </w:rPr>
        <w:t>）</w:t>
      </w:r>
      <w:r>
        <w:rPr>
          <w:spacing w:val="-3"/>
        </w:rPr>
        <w:t>组成员要清正廉</w:t>
      </w:r>
      <w:r>
        <w:rPr>
          <w:spacing w:val="-9"/>
        </w:rPr>
        <w:t>洁，公道正派，严格遵守职业道德，严守评审纪律，认真履行职责。有</w:t>
      </w:r>
      <w:r>
        <w:rPr>
          <w:spacing w:val="-4"/>
        </w:rPr>
        <w:t>下列行为之一的，给予通报批评，撤销其评委和专业</w:t>
      </w:r>
      <w:r>
        <w:rPr/>
        <w:t>（学科</w:t>
      </w:r>
      <w:r>
        <w:rPr>
          <w:spacing w:val="-17"/>
        </w:rPr>
        <w:t>）</w:t>
      </w:r>
      <w:r>
        <w:rPr>
          <w:spacing w:val="-4"/>
        </w:rPr>
        <w:t>组成员资</w:t>
      </w:r>
      <w:r>
        <w:rPr>
          <w:spacing w:val="-9"/>
        </w:rPr>
        <w:t>格，禁止其再参加评审工作，并通报其所在单位和主管部门；情节严重</w:t>
      </w:r>
      <w:r>
        <w:rPr/>
        <w:t>的，交由有关部门给予党纪政纪处分：</w:t>
      </w:r>
    </w:p>
    <w:p>
      <w:pPr>
        <w:pStyle w:val="BodyText"/>
        <w:spacing w:line="312" w:lineRule="auto" w:before="0"/>
        <w:ind w:right="261"/>
      </w:pPr>
      <w:r>
        <w:rPr/>
        <w:t>（一）</w:t>
      </w:r>
      <w:r>
        <w:rPr>
          <w:spacing w:val="-16"/>
        </w:rPr>
        <w:t>评审期间，无正当理由不承担分配的评审任务，或无故缺席， </w:t>
      </w:r>
      <w:r>
        <w:rPr/>
        <w:t>影响评审工作正常进行的；</w:t>
      </w:r>
    </w:p>
    <w:p>
      <w:pPr>
        <w:pStyle w:val="BodyText"/>
        <w:ind w:left="711" w:right="0" w:firstLine="0"/>
      </w:pPr>
      <w:r>
        <w:rPr/>
        <w:t>（二）徇私舞弊或提供虚假情况，造成不良后果的；</w:t>
      </w:r>
    </w:p>
    <w:p>
      <w:pPr>
        <w:pStyle w:val="BodyText"/>
        <w:spacing w:before="115"/>
        <w:ind w:left="711" w:right="0" w:firstLine="0"/>
      </w:pPr>
      <w:r>
        <w:rPr/>
        <w:t>（三）接收非正常程序递交的有关评审材料的；</w:t>
      </w:r>
    </w:p>
    <w:p>
      <w:pPr>
        <w:pStyle w:val="BodyText"/>
        <w:spacing w:before="117"/>
        <w:ind w:left="711" w:right="0" w:firstLine="0"/>
      </w:pPr>
      <w:r>
        <w:rPr/>
        <w:t>（四）私自更改申报人员材料或学科组评议结果的；</w:t>
      </w:r>
    </w:p>
    <w:p>
      <w:pPr>
        <w:pStyle w:val="BodyText"/>
        <w:spacing w:before="115"/>
        <w:ind w:left="711" w:right="0" w:firstLine="0"/>
      </w:pPr>
      <w:r>
        <w:rPr/>
        <w:t>（五）在涉及评审其直系亲属时未主动提出回避的；</w:t>
      </w:r>
    </w:p>
    <w:p>
      <w:pPr>
        <w:pStyle w:val="BodyText"/>
        <w:spacing w:line="312" w:lineRule="auto" w:before="115"/>
        <w:ind w:right="345"/>
      </w:pPr>
      <w:r>
        <w:rPr/>
        <w:t>（六）擅自向外泄露评审过程中有关答辩、讨论、评议、表决等情况的；</w:t>
      </w:r>
    </w:p>
    <w:p>
      <w:pPr>
        <w:pStyle w:val="BodyText"/>
        <w:spacing w:before="2"/>
        <w:ind w:left="711" w:right="0" w:firstLine="0"/>
      </w:pPr>
      <w:r>
        <w:rPr/>
        <w:t>（七）其他有损职称评审工作行为的。</w:t>
      </w:r>
    </w:p>
    <w:p>
      <w:pPr>
        <w:spacing w:after="0"/>
        <w:sectPr>
          <w:pgSz w:w="11910" w:h="16840"/>
          <w:pgMar w:header="0" w:footer="970" w:top="1180" w:bottom="1160" w:left="1420" w:right="720"/>
        </w:sectPr>
      </w:pPr>
    </w:p>
    <w:p>
      <w:pPr>
        <w:pStyle w:val="BodyText"/>
        <w:spacing w:line="312" w:lineRule="auto" w:before="36"/>
        <w:jc w:val="both"/>
      </w:pPr>
      <w:r>
        <w:rPr>
          <w:spacing w:val="-4"/>
        </w:rPr>
        <w:t>第二十七条 从事职称管理及服务的工作人员要强化服务意识，遵</w:t>
      </w:r>
      <w:r>
        <w:rPr>
          <w:spacing w:val="-8"/>
        </w:rPr>
        <w:t>守工作纪律，有下列情形之一的，予以通报批评，由有关部门给予党纪</w:t>
      </w:r>
      <w:r>
        <w:rPr/>
        <w:t>政纪处分；触犯法律的，依法追究法律责任：</w:t>
      </w:r>
    </w:p>
    <w:p>
      <w:pPr>
        <w:pStyle w:val="BodyText"/>
        <w:ind w:left="711" w:right="0" w:firstLine="0"/>
      </w:pPr>
      <w:r>
        <w:rPr/>
        <w:t>（一）违反评审纪律或徇私舞弊，造成不良后果的；</w:t>
      </w:r>
    </w:p>
    <w:p>
      <w:pPr>
        <w:pStyle w:val="BodyText"/>
        <w:spacing w:line="312" w:lineRule="auto" w:before="115"/>
        <w:ind w:right="345"/>
      </w:pPr>
      <w:r>
        <w:rPr/>
        <w:t>（二）擅自向外泄露评审过程中有关答辩、讨论、评议、表决等情况及评委会组成人员情况的；</w:t>
      </w:r>
    </w:p>
    <w:p>
      <w:pPr>
        <w:pStyle w:val="BodyText"/>
        <w:ind w:left="711" w:right="0" w:firstLine="0"/>
      </w:pPr>
      <w:r>
        <w:rPr/>
        <w:t>（三）私自更改评议推荐意见或评审结果的；</w:t>
      </w:r>
    </w:p>
    <w:p>
      <w:pPr>
        <w:pStyle w:val="BodyText"/>
        <w:spacing w:before="115"/>
        <w:ind w:left="711" w:right="0" w:firstLine="0"/>
      </w:pPr>
      <w:r>
        <w:rPr/>
        <w:t>（四）其他违纪违规行为的。</w:t>
      </w:r>
    </w:p>
    <w:p>
      <w:pPr>
        <w:pStyle w:val="BodyText"/>
        <w:tabs>
          <w:tab w:pos="2511" w:val="left" w:leader="none"/>
        </w:tabs>
        <w:spacing w:line="312" w:lineRule="auto" w:before="118"/>
      </w:pPr>
      <w:r>
        <w:rPr/>
        <w:t>第二十八条</w:t>
        <w:tab/>
        <w:t>有其他违纪行为的</w:t>
      </w:r>
      <w:r>
        <w:rPr>
          <w:spacing w:val="-60"/>
        </w:rPr>
        <w:t>，</w:t>
      </w:r>
      <w:r>
        <w:rPr/>
        <w:t>按照国家和我省有关规定严肃</w:t>
      </w:r>
      <w:r>
        <w:rPr>
          <w:spacing w:val="-17"/>
        </w:rPr>
        <w:t>处</w:t>
      </w:r>
      <w:r>
        <w:rPr/>
        <w:t>理。</w:t>
      </w:r>
    </w:p>
    <w:p>
      <w:pPr>
        <w:pStyle w:val="BodyText"/>
        <w:tabs>
          <w:tab w:pos="2511" w:val="left" w:leader="none"/>
        </w:tabs>
        <w:spacing w:line="312" w:lineRule="auto" w:before="0"/>
        <w:ind w:right="410"/>
      </w:pPr>
      <w:r>
        <w:rPr/>
        <w:t>第二十九条</w:t>
        <w:tab/>
      </w:r>
      <w:r>
        <w:rPr>
          <w:spacing w:val="-72"/>
        </w:rPr>
        <w:t>本</w:t>
      </w:r>
      <w:r>
        <w:rPr>
          <w:spacing w:val="-3"/>
        </w:rPr>
        <w:t>《</w:t>
      </w:r>
      <w:r>
        <w:rPr/>
        <w:t>标准</w:t>
      </w:r>
      <w:r>
        <w:rPr>
          <w:spacing w:val="-72"/>
        </w:rPr>
        <w:t>》</w:t>
      </w:r>
      <w:r>
        <w:rPr/>
        <w:t>自印发之日起实施</w:t>
      </w:r>
      <w:r>
        <w:rPr>
          <w:spacing w:val="-72"/>
        </w:rPr>
        <w:t>，原</w:t>
      </w:r>
      <w:r>
        <w:rPr>
          <w:spacing w:val="-3"/>
        </w:rPr>
        <w:t>《</w:t>
      </w:r>
      <w:r>
        <w:rPr/>
        <w:t>河南省中小</w:t>
      </w:r>
      <w:r>
        <w:rPr>
          <w:spacing w:val="-63"/>
        </w:rPr>
        <w:t>学</w:t>
      </w:r>
      <w:r>
        <w:rPr>
          <w:spacing w:val="-3"/>
        </w:rPr>
        <w:t>（</w:t>
      </w:r>
      <w:r>
        <w:rPr>
          <w:spacing w:val="-15"/>
        </w:rPr>
        <w:t>幼</w:t>
      </w:r>
      <w:r>
        <w:rPr/>
        <w:t>儿园）教师水平评价标准》不再执行。</w:t>
      </w:r>
    </w:p>
    <w:p>
      <w:pPr>
        <w:spacing w:after="0" w:line="312" w:lineRule="auto"/>
        <w:sectPr>
          <w:pgSz w:w="11910" w:h="16840"/>
          <w:pgMar w:header="0" w:footer="970" w:top="1180" w:bottom="1160" w:left="1420" w:right="720"/>
        </w:sectPr>
      </w:pPr>
    </w:p>
    <w:p>
      <w:pPr>
        <w:pStyle w:val="BodyText"/>
        <w:spacing w:before="36"/>
        <w:ind w:right="0" w:firstLine="0"/>
      </w:pPr>
      <w:r>
        <w:rPr>
          <w:spacing w:val="-26"/>
        </w:rPr>
        <w:t>附件 </w:t>
      </w:r>
      <w:r>
        <w:rPr/>
        <w:t>1</w:t>
      </w:r>
    </w:p>
    <w:p>
      <w:pPr>
        <w:pStyle w:val="BodyText"/>
        <w:ind w:left="0" w:right="0" w:firstLine="0"/>
        <w:rPr>
          <w:sz w:val="37"/>
        </w:rPr>
      </w:pPr>
      <w:r>
        <w:rPr/>
        <w:br w:type="column"/>
      </w:r>
      <w:r>
        <w:rPr>
          <w:sz w:val="37"/>
        </w:rPr>
      </w:r>
    </w:p>
    <w:p>
      <w:pPr>
        <w:pStyle w:val="Heading1"/>
      </w:pPr>
      <w:r>
        <w:rPr/>
        <w:t>河南省中小学一、二、三级教师职称申报评审条件</w:t>
      </w:r>
    </w:p>
    <w:p>
      <w:pPr>
        <w:spacing w:after="0"/>
        <w:sectPr>
          <w:pgSz w:w="11910" w:h="16840"/>
          <w:pgMar w:header="0" w:footer="970" w:top="1180" w:bottom="1160" w:left="1420" w:right="720"/>
          <w:cols w:num="2" w:equalWidth="0">
            <w:col w:w="976" w:space="44"/>
            <w:col w:w="8750"/>
          </w:cols>
        </w:sectPr>
      </w:pPr>
    </w:p>
    <w:p>
      <w:pPr>
        <w:pStyle w:val="Heading2"/>
        <w:tabs>
          <w:tab w:pos="1915" w:val="left" w:leader="none"/>
        </w:tabs>
        <w:spacing w:before="101"/>
      </w:pPr>
      <w:r>
        <w:rPr/>
        <w:t>第一章</w:t>
        <w:tab/>
        <w:t>三级教师职称评审条件</w:t>
      </w:r>
    </w:p>
    <w:p>
      <w:pPr>
        <w:pStyle w:val="BodyText"/>
        <w:tabs>
          <w:tab w:pos="1911" w:val="left" w:leader="none"/>
        </w:tabs>
        <w:spacing w:line="312" w:lineRule="auto" w:before="115"/>
      </w:pPr>
      <w:r>
        <w:rPr/>
        <w:t>第一条</w:t>
        <w:tab/>
        <w:t>申报中小学三级教师职称人员</w:t>
      </w:r>
      <w:r>
        <w:rPr>
          <w:spacing w:val="-29"/>
        </w:rPr>
        <w:t>，</w:t>
      </w:r>
      <w:r>
        <w:rPr/>
        <w:t>学历</w:t>
      </w:r>
      <w:r>
        <w:rPr>
          <w:spacing w:val="-32"/>
        </w:rPr>
        <w:t>、</w:t>
      </w:r>
      <w:r>
        <w:rPr/>
        <w:t>聘任年限应符合</w:t>
      </w:r>
      <w:r>
        <w:rPr>
          <w:spacing w:val="-16"/>
        </w:rPr>
        <w:t>下</w:t>
      </w:r>
      <w:r>
        <w:rPr/>
        <w:t>列条件之一：</w:t>
      </w:r>
    </w:p>
    <w:p>
      <w:pPr>
        <w:pStyle w:val="BodyText"/>
        <w:spacing w:line="312" w:lineRule="auto"/>
        <w:ind w:right="345"/>
      </w:pPr>
      <w:r>
        <w:rPr/>
        <w:t>（一）具备大学专科毕业学历，在幼儿园、小学、初中教育教学岗位见习 1 年期满并考核合格；</w:t>
      </w:r>
    </w:p>
    <w:p>
      <w:pPr>
        <w:pStyle w:val="BodyText"/>
        <w:spacing w:line="312" w:lineRule="auto" w:before="0"/>
        <w:ind w:right="345"/>
      </w:pPr>
      <w:r>
        <w:rPr/>
        <w:t>（二）具备中等师范学校毕业学历，在幼儿园、小学教育教学岗位见习 1 年期满并考核合格。</w:t>
      </w:r>
    </w:p>
    <w:p>
      <w:pPr>
        <w:pStyle w:val="BodyText"/>
        <w:tabs>
          <w:tab w:pos="1911" w:val="left" w:leader="none"/>
        </w:tabs>
        <w:spacing w:before="0"/>
        <w:ind w:left="711" w:right="0" w:firstLine="0"/>
      </w:pPr>
      <w:r>
        <w:rPr/>
        <w:t>第二条</w:t>
        <w:tab/>
        <w:t>中小学三级教师职称评价标准</w:t>
      </w:r>
    </w:p>
    <w:p>
      <w:pPr>
        <w:pStyle w:val="BodyText"/>
        <w:spacing w:before="115"/>
        <w:ind w:left="711" w:right="0" w:firstLine="0"/>
      </w:pPr>
      <w:r>
        <w:rPr/>
        <w:t>（一）基本掌握教育教学原则和方法，能够正确教育和引导学生。</w:t>
      </w:r>
    </w:p>
    <w:p>
      <w:pPr>
        <w:pStyle w:val="BodyText"/>
        <w:spacing w:line="312" w:lineRule="auto" w:before="118"/>
        <w:ind w:right="345"/>
      </w:pPr>
      <w:r>
        <w:rPr/>
        <w:t>（二）具有教育学、心理学和教学法的基础知识，掌握所教学科的专业知识、课程标准和教材，能够较好完成教育教学工作。</w:t>
      </w:r>
    </w:p>
    <w:p>
      <w:pPr>
        <w:pStyle w:val="Heading2"/>
        <w:tabs>
          <w:tab w:pos="1915" w:val="left" w:leader="none"/>
        </w:tabs>
        <w:spacing w:line="383" w:lineRule="exact" w:before="0"/>
      </w:pPr>
      <w:r>
        <w:rPr/>
        <w:t>第二章</w:t>
        <w:tab/>
        <w:t>二级教师职称评审条件</w:t>
      </w:r>
    </w:p>
    <w:p>
      <w:pPr>
        <w:pStyle w:val="BodyText"/>
        <w:tabs>
          <w:tab w:pos="1911" w:val="left" w:leader="none"/>
        </w:tabs>
        <w:spacing w:line="312" w:lineRule="auto" w:before="117"/>
      </w:pPr>
      <w:r>
        <w:rPr/>
        <w:t>第三条</w:t>
        <w:tab/>
        <w:t>申报中小学二级教师职称人员</w:t>
      </w:r>
      <w:r>
        <w:rPr>
          <w:spacing w:val="-29"/>
        </w:rPr>
        <w:t>，</w:t>
      </w:r>
      <w:r>
        <w:rPr/>
        <w:t>学历</w:t>
      </w:r>
      <w:r>
        <w:rPr>
          <w:spacing w:val="-32"/>
        </w:rPr>
        <w:t>、</w:t>
      </w:r>
      <w:r>
        <w:rPr/>
        <w:t>聘任年限应符合</w:t>
      </w:r>
      <w:r>
        <w:rPr>
          <w:spacing w:val="-16"/>
        </w:rPr>
        <w:t>下</w:t>
      </w:r>
      <w:r>
        <w:rPr/>
        <w:t>列条件之一：</w:t>
      </w:r>
    </w:p>
    <w:p>
      <w:pPr>
        <w:pStyle w:val="BodyText"/>
        <w:spacing w:line="383" w:lineRule="exact" w:before="0"/>
        <w:ind w:left="711" w:right="0" w:firstLine="0"/>
      </w:pPr>
      <w:r>
        <w:rPr/>
        <w:t>（一）研究生毕业并获硕士学位；</w:t>
      </w:r>
    </w:p>
    <w:p>
      <w:pPr>
        <w:pStyle w:val="BodyText"/>
        <w:spacing w:before="117"/>
        <w:ind w:left="711" w:right="0" w:firstLine="0"/>
      </w:pPr>
      <w:r>
        <w:rPr/>
        <w:t>（二）具备大学本科毕业学历，见习 1 年期满并考核合格；</w:t>
      </w:r>
    </w:p>
    <w:p>
      <w:pPr>
        <w:pStyle w:val="BodyText"/>
        <w:spacing w:line="312" w:lineRule="auto" w:before="115"/>
        <w:ind w:right="345"/>
      </w:pPr>
      <w:r>
        <w:rPr/>
        <w:t>（三）具备大学专科毕业学历，在幼儿园、小学、初中任教，取得三级教师职称并聘任三级教师 2 年以上；</w:t>
      </w:r>
    </w:p>
    <w:p>
      <w:pPr>
        <w:pStyle w:val="BodyText"/>
        <w:spacing w:line="312" w:lineRule="auto"/>
        <w:ind w:right="345"/>
      </w:pPr>
      <w:r>
        <w:rPr/>
        <w:t>（四）具备中等师范学校毕业学历，在幼儿园、小学任教，取得三级教师职称并聘任三级教师 3 年以上。</w:t>
      </w:r>
    </w:p>
    <w:p>
      <w:pPr>
        <w:pStyle w:val="BodyText"/>
        <w:tabs>
          <w:tab w:pos="1911" w:val="left" w:leader="none"/>
        </w:tabs>
        <w:spacing w:line="383" w:lineRule="exact" w:before="0"/>
        <w:ind w:left="711" w:right="0" w:firstLine="0"/>
      </w:pPr>
      <w:r>
        <w:rPr/>
        <w:t>第四条</w:t>
        <w:tab/>
        <w:t>中小学二级教师职称评价标准</w:t>
      </w:r>
    </w:p>
    <w:p>
      <w:pPr>
        <w:pStyle w:val="BodyText"/>
        <w:spacing w:line="312" w:lineRule="auto" w:before="117"/>
        <w:ind w:right="344"/>
      </w:pPr>
      <w:r>
        <w:rPr/>
        <w:t>（一）比较熟练地掌握教育教学原则和方法，能够胜任班主任、辅导员工作，教育教学效果较好。</w:t>
      </w:r>
    </w:p>
    <w:p>
      <w:pPr>
        <w:pStyle w:val="BodyText"/>
        <w:spacing w:line="312" w:lineRule="auto" w:before="0"/>
        <w:jc w:val="both"/>
      </w:pPr>
      <w:r>
        <w:rPr/>
        <w:t>（二）</w:t>
      </w:r>
      <w:r>
        <w:rPr>
          <w:spacing w:val="-9"/>
        </w:rPr>
        <w:t>掌握教育学、心理学和教学法的基础理论，具有所教学科必</w:t>
      </w:r>
      <w:r>
        <w:rPr>
          <w:spacing w:val="-5"/>
        </w:rPr>
        <w:t>备的专业知识和学科教学知识，能够独立掌握所教学科的课程标准、教</w:t>
      </w:r>
      <w:r>
        <w:rPr>
          <w:spacing w:val="-9"/>
        </w:rPr>
        <w:t>材，正确传授知识、培养技能，注重学科核心素养落实，完成所教学科</w:t>
      </w:r>
    </w:p>
    <w:p>
      <w:pPr>
        <w:spacing w:after="0" w:line="312" w:lineRule="auto"/>
        <w:jc w:val="both"/>
        <w:sectPr>
          <w:type w:val="continuous"/>
          <w:pgSz w:w="11910" w:h="16840"/>
          <w:pgMar w:top="1120" w:bottom="1160" w:left="1420" w:right="720"/>
        </w:sectPr>
      </w:pPr>
    </w:p>
    <w:p>
      <w:pPr>
        <w:pStyle w:val="BodyText"/>
        <w:spacing w:before="36"/>
        <w:ind w:right="0" w:firstLine="0"/>
      </w:pPr>
      <w:r>
        <w:rPr/>
        <w:t>教学任务，教育教学效果较好。</w:t>
      </w:r>
    </w:p>
    <w:p>
      <w:pPr>
        <w:tabs>
          <w:tab w:pos="1915" w:val="left" w:leader="none"/>
        </w:tabs>
        <w:spacing w:line="312" w:lineRule="auto" w:before="115"/>
        <w:ind w:left="711" w:right="112" w:firstLine="0"/>
        <w:jc w:val="left"/>
        <w:rPr>
          <w:b/>
          <w:sz w:val="30"/>
        </w:rPr>
      </w:pPr>
      <w:r>
        <w:rPr>
          <w:sz w:val="30"/>
        </w:rPr>
        <w:t>（三）掌握教育教学研究方法</w:t>
      </w:r>
      <w:r>
        <w:rPr>
          <w:spacing w:val="-60"/>
          <w:sz w:val="30"/>
        </w:rPr>
        <w:t>，</w:t>
      </w:r>
      <w:r>
        <w:rPr>
          <w:sz w:val="30"/>
        </w:rPr>
        <w:t>积极开展教育教学研究和创新实践</w:t>
      </w:r>
      <w:r>
        <w:rPr>
          <w:spacing w:val="-17"/>
          <w:sz w:val="30"/>
        </w:rPr>
        <w:t>。</w:t>
      </w:r>
      <w:r>
        <w:rPr>
          <w:b/>
          <w:sz w:val="30"/>
        </w:rPr>
        <w:t>第三章</w:t>
        <w:tab/>
        <w:t>一级教师职称评审条件</w:t>
      </w:r>
    </w:p>
    <w:p>
      <w:pPr>
        <w:pStyle w:val="BodyText"/>
        <w:tabs>
          <w:tab w:pos="1911" w:val="left" w:leader="none"/>
        </w:tabs>
        <w:spacing w:line="312" w:lineRule="auto" w:before="2"/>
      </w:pPr>
      <w:r>
        <w:rPr/>
        <w:t>第五条</w:t>
        <w:tab/>
        <w:t>申报中小学一级教师职称人员</w:t>
      </w:r>
      <w:r>
        <w:rPr>
          <w:spacing w:val="-29"/>
        </w:rPr>
        <w:t>，</w:t>
      </w:r>
      <w:r>
        <w:rPr/>
        <w:t>学历</w:t>
      </w:r>
      <w:r>
        <w:rPr>
          <w:spacing w:val="-32"/>
        </w:rPr>
        <w:t>、</w:t>
      </w:r>
      <w:r>
        <w:rPr/>
        <w:t>聘任年限应符合</w:t>
      </w:r>
      <w:r>
        <w:rPr>
          <w:spacing w:val="-16"/>
        </w:rPr>
        <w:t>下</w:t>
      </w:r>
      <w:r>
        <w:rPr/>
        <w:t>列条件之一：</w:t>
      </w:r>
    </w:p>
    <w:p>
      <w:pPr>
        <w:pStyle w:val="BodyText"/>
        <w:ind w:left="711" w:right="0" w:firstLine="0"/>
      </w:pPr>
      <w:r>
        <w:rPr/>
        <w:t>（一）博士研究生毕业并获博士学位；</w:t>
      </w:r>
    </w:p>
    <w:p>
      <w:pPr>
        <w:pStyle w:val="BodyText"/>
        <w:spacing w:line="312" w:lineRule="auto" w:before="115"/>
        <w:jc w:val="both"/>
      </w:pPr>
      <w:r>
        <w:rPr/>
        <w:t>（二）</w:t>
      </w:r>
      <w:r>
        <w:rPr>
          <w:spacing w:val="-8"/>
        </w:rPr>
        <w:t>研究生毕业并获硕士学位，从事中小学教育教学工作 </w:t>
      </w:r>
      <w:r>
        <w:rPr/>
        <w:t>3</w:t>
      </w:r>
      <w:r>
        <w:rPr>
          <w:spacing w:val="-32"/>
        </w:rPr>
        <w:t> 年以</w:t>
      </w:r>
      <w:r>
        <w:rPr>
          <w:spacing w:val="-9"/>
        </w:rPr>
        <w:t>上；或者研究生毕业并获硕士学位，取得二级教师职称并聘任二级教师</w:t>
      </w:r>
      <w:r>
        <w:rPr/>
        <w:t>2</w:t>
      </w:r>
      <w:r>
        <w:rPr>
          <w:spacing w:val="-16"/>
        </w:rPr>
        <w:t> 年以上；</w:t>
      </w:r>
    </w:p>
    <w:p>
      <w:pPr>
        <w:pStyle w:val="BodyText"/>
        <w:spacing w:line="312" w:lineRule="auto"/>
        <w:jc w:val="both"/>
      </w:pPr>
      <w:r>
        <w:rPr/>
        <w:t>（三）</w:t>
      </w:r>
      <w:r>
        <w:rPr>
          <w:spacing w:val="-5"/>
        </w:rPr>
        <w:t>具备大学本科学历或取得硕士学位，取得二级教师职称并聘</w:t>
      </w:r>
      <w:r>
        <w:rPr>
          <w:spacing w:val="-13"/>
        </w:rPr>
        <w:t>任二级教师 </w:t>
      </w:r>
      <w:r>
        <w:rPr/>
        <w:t>4</w:t>
      </w:r>
      <w:r>
        <w:rPr>
          <w:spacing w:val="-16"/>
        </w:rPr>
        <w:t> 年以上；</w:t>
      </w:r>
    </w:p>
    <w:p>
      <w:pPr>
        <w:pStyle w:val="BodyText"/>
        <w:spacing w:line="312" w:lineRule="auto"/>
        <w:jc w:val="both"/>
      </w:pPr>
      <w:r>
        <w:rPr/>
        <w:t>（四）</w:t>
      </w:r>
      <w:r>
        <w:rPr>
          <w:spacing w:val="-7"/>
        </w:rPr>
        <w:t>具备大学专科学历，在幼儿园、小学、初中任教取得二级教师职称并聘任二级教师 </w:t>
      </w:r>
      <w:r>
        <w:rPr/>
        <w:t>4</w:t>
      </w:r>
      <w:r>
        <w:rPr>
          <w:spacing w:val="-16"/>
        </w:rPr>
        <w:t> 年以上；</w:t>
      </w:r>
    </w:p>
    <w:p>
      <w:pPr>
        <w:pStyle w:val="BodyText"/>
        <w:spacing w:line="312" w:lineRule="auto" w:before="0"/>
        <w:jc w:val="both"/>
      </w:pPr>
      <w:r>
        <w:rPr/>
        <w:t>（五）</w:t>
      </w:r>
      <w:r>
        <w:rPr>
          <w:spacing w:val="-7"/>
        </w:rPr>
        <w:t>具备中等师范学历，在幼儿园、小学任教，取得二级教师职</w:t>
      </w:r>
      <w:r>
        <w:rPr>
          <w:spacing w:val="-9"/>
        </w:rPr>
        <w:t>称并聘任二级教师 </w:t>
      </w:r>
      <w:r>
        <w:rPr/>
        <w:t>5</w:t>
      </w:r>
      <w:r>
        <w:rPr>
          <w:spacing w:val="-16"/>
        </w:rPr>
        <w:t> 年以上。</w:t>
      </w:r>
    </w:p>
    <w:p>
      <w:pPr>
        <w:pStyle w:val="BodyText"/>
        <w:spacing w:line="312" w:lineRule="auto"/>
        <w:jc w:val="both"/>
      </w:pPr>
      <w:r>
        <w:rPr>
          <w:spacing w:val="-6"/>
        </w:rPr>
        <w:t>不具备规定学历层次或体育、音乐、美术、英语、信息技术和心理</w:t>
      </w:r>
      <w:r>
        <w:rPr>
          <w:spacing w:val="-13"/>
        </w:rPr>
        <w:t>健康教育等 </w:t>
      </w:r>
      <w:r>
        <w:rPr/>
        <w:t>6</w:t>
      </w:r>
      <w:r>
        <w:rPr>
          <w:spacing w:val="-17"/>
        </w:rPr>
        <w:t> 个特殊专业</w:t>
      </w:r>
      <w:r>
        <w:rPr/>
        <w:t>（</w:t>
      </w:r>
      <w:r>
        <w:rPr>
          <w:spacing w:val="-19"/>
        </w:rPr>
        <w:t>以下简称“特殊专业”</w:t>
      </w:r>
      <w:r>
        <w:rPr>
          <w:spacing w:val="-149"/>
        </w:rPr>
        <w:t>）</w:t>
      </w:r>
      <w:r>
        <w:rPr>
          <w:spacing w:val="-6"/>
        </w:rPr>
        <w:t>，聘任年限达到相应</w:t>
      </w:r>
      <w:r>
        <w:rPr/>
        <w:t>要求，可破格申报一级教师职称。</w:t>
      </w:r>
    </w:p>
    <w:p>
      <w:pPr>
        <w:pStyle w:val="BodyText"/>
        <w:ind w:left="711" w:right="0" w:firstLine="0"/>
        <w:jc w:val="both"/>
      </w:pPr>
      <w:r>
        <w:rPr/>
        <w:t>第六条 申报一级教师职称人员，须具备下列能力和经历要求：</w:t>
      </w:r>
    </w:p>
    <w:p>
      <w:pPr>
        <w:pStyle w:val="BodyText"/>
        <w:spacing w:line="312" w:lineRule="auto" w:before="114"/>
        <w:ind w:right="112"/>
      </w:pPr>
      <w:r>
        <w:rPr/>
        <w:t>（一）</w:t>
      </w:r>
      <w:r>
        <w:rPr>
          <w:spacing w:val="-9"/>
        </w:rPr>
        <w:t>专业知识和能力。具备本学科较扎实的基础理论和专业知识， </w:t>
      </w:r>
      <w:r>
        <w:rPr>
          <w:spacing w:val="-5"/>
        </w:rPr>
        <w:t>独立掌握所教学科的课程标准、教材、教学原则和教学方法。掌握一定 </w:t>
      </w:r>
      <w:r>
        <w:rPr>
          <w:spacing w:val="-10"/>
        </w:rPr>
        <w:t>的现代教育技术，并在教学中正确运用。任现职以来讲授过优质课或观 摩课，或被教研部门邀请开展过学科教学专题讲座。</w:t>
      </w:r>
    </w:p>
    <w:p>
      <w:pPr>
        <w:pStyle w:val="BodyText"/>
        <w:spacing w:before="3"/>
        <w:ind w:left="711" w:right="0" w:firstLine="0"/>
      </w:pPr>
      <w:r>
        <w:rPr/>
        <w:t>教研员获得过教育主管部门颁发的本学科教育教学研究类表彰。</w:t>
      </w:r>
    </w:p>
    <w:p>
      <w:pPr>
        <w:pStyle w:val="BodyText"/>
        <w:spacing w:line="312" w:lineRule="auto" w:before="115"/>
        <w:jc w:val="both"/>
      </w:pPr>
      <w:r>
        <w:rPr/>
        <w:t>（二）</w:t>
      </w:r>
      <w:r>
        <w:rPr>
          <w:spacing w:val="-6"/>
        </w:rPr>
        <w:t>教育教学工作量完成情况。完成教育部门规定的教育教学工</w:t>
      </w:r>
      <w:r>
        <w:rPr>
          <w:spacing w:val="-10"/>
        </w:rPr>
        <w:t>作量，中小学教师每学年完成教学工作量不少于 </w:t>
      </w:r>
      <w:r>
        <w:rPr/>
        <w:t>320</w:t>
      </w:r>
      <w:r>
        <w:rPr>
          <w:spacing w:val="-16"/>
        </w:rPr>
        <w:t> 课时；兼任管理工</w:t>
      </w:r>
      <w:r>
        <w:rPr>
          <w:spacing w:val="-4"/>
        </w:rPr>
        <w:t>作的教师每学年教学工作量不少于专任教师的 </w:t>
      </w:r>
      <w:r>
        <w:rPr/>
        <w:t>1/2</w:t>
      </w:r>
      <w:r>
        <w:rPr>
          <w:spacing w:val="-2"/>
        </w:rPr>
        <w:t>，且每学年听课、评</w:t>
      </w:r>
      <w:r>
        <w:rPr>
          <w:spacing w:val="-16"/>
        </w:rPr>
        <w:t>课不少于 </w:t>
      </w:r>
      <w:r>
        <w:rPr/>
        <w:t>60</w:t>
      </w:r>
      <w:r>
        <w:rPr>
          <w:spacing w:val="-16"/>
        </w:rPr>
        <w:t> 节；校领导每学年教学工作量不少于专任教师的 </w:t>
      </w:r>
      <w:r>
        <w:rPr>
          <w:spacing w:val="-18"/>
        </w:rPr>
        <w:t>1/3</w:t>
      </w:r>
      <w:r>
        <w:rPr>
          <w:spacing w:val="-10"/>
        </w:rPr>
        <w:t>，且每</w:t>
      </w:r>
    </w:p>
    <w:p>
      <w:pPr>
        <w:spacing w:after="0" w:line="312" w:lineRule="auto"/>
        <w:jc w:val="both"/>
        <w:sectPr>
          <w:pgSz w:w="11910" w:h="16840"/>
          <w:pgMar w:header="0" w:footer="970" w:top="1180" w:bottom="1160" w:left="1420" w:right="720"/>
        </w:sectPr>
      </w:pPr>
    </w:p>
    <w:p>
      <w:pPr>
        <w:pStyle w:val="BodyText"/>
        <w:spacing w:line="312" w:lineRule="auto" w:before="36"/>
        <w:ind w:right="410" w:firstLine="0"/>
        <w:jc w:val="both"/>
      </w:pPr>
      <w:r>
        <w:rPr>
          <w:spacing w:val="-6"/>
        </w:rPr>
        <w:t>学年听课、评课不少于 </w:t>
      </w:r>
      <w:r>
        <w:rPr/>
        <w:t>60</w:t>
      </w:r>
      <w:r>
        <w:rPr>
          <w:spacing w:val="-7"/>
        </w:rPr>
        <w:t> 节。因课程计划、学校性质、规模等原因而</w:t>
      </w:r>
      <w:r>
        <w:rPr>
          <w:spacing w:val="-12"/>
        </w:rPr>
        <w:t>课时偏少的学科，任课教师可以用其他学科或其他与教育教学有关的工</w:t>
      </w:r>
      <w:r>
        <w:rPr/>
        <w:t>作量作为补充。</w:t>
      </w:r>
    </w:p>
    <w:p>
      <w:pPr>
        <w:pStyle w:val="BodyText"/>
        <w:spacing w:line="312" w:lineRule="auto"/>
        <w:jc w:val="both"/>
      </w:pPr>
      <w:r>
        <w:rPr>
          <w:spacing w:val="-5"/>
        </w:rPr>
        <w:t>幼儿园教师的每学年教学工作量不少于 </w:t>
      </w:r>
      <w:r>
        <w:rPr/>
        <w:t>180</w:t>
      </w:r>
      <w:r>
        <w:rPr>
          <w:spacing w:val="-16"/>
        </w:rPr>
        <w:t> 课时；兼任管理工作的</w:t>
      </w:r>
      <w:r>
        <w:rPr>
          <w:spacing w:val="-7"/>
        </w:rPr>
        <w:t>教师不少于专任教师的 </w:t>
      </w:r>
      <w:r>
        <w:rPr/>
        <w:t>1／2</w:t>
      </w:r>
      <w:r>
        <w:rPr>
          <w:spacing w:val="-6"/>
        </w:rPr>
        <w:t>，且每学年听课、评课不少于 </w:t>
      </w:r>
      <w:r>
        <w:rPr/>
        <w:t>40</w:t>
      </w:r>
      <w:r>
        <w:rPr>
          <w:spacing w:val="-18"/>
        </w:rPr>
        <w:t> 节；规模</w:t>
      </w:r>
      <w:r>
        <w:rPr>
          <w:spacing w:val="-4"/>
        </w:rPr>
        <w:t>较大幼儿园园长每学年听课、评课不少于 </w:t>
      </w:r>
      <w:r>
        <w:rPr/>
        <w:t>40</w:t>
      </w:r>
      <w:r>
        <w:rPr>
          <w:spacing w:val="-17"/>
        </w:rPr>
        <w:t> 节；规模少于 </w:t>
      </w:r>
      <w:r>
        <w:rPr/>
        <w:t>8</w:t>
      </w:r>
      <w:r>
        <w:rPr>
          <w:spacing w:val="-12"/>
        </w:rPr>
        <w:t> 个班的幼</w:t>
      </w:r>
    </w:p>
    <w:p>
      <w:pPr>
        <w:pStyle w:val="BodyText"/>
        <w:spacing w:line="312" w:lineRule="auto"/>
        <w:ind w:right="428" w:firstLine="0"/>
        <w:jc w:val="both"/>
      </w:pPr>
      <w:r>
        <w:rPr>
          <w:spacing w:val="-6"/>
        </w:rPr>
        <w:t>儿园的园长每学年任课不少于 </w:t>
      </w:r>
      <w:r>
        <w:rPr/>
        <w:t>80</w:t>
      </w:r>
      <w:r>
        <w:rPr>
          <w:spacing w:val="-13"/>
        </w:rPr>
        <w:t> 课时，且每学年听课、评课不少于 </w:t>
      </w:r>
      <w:r>
        <w:rPr>
          <w:spacing w:val="-9"/>
        </w:rPr>
        <w:t>30 </w:t>
      </w:r>
      <w:r>
        <w:rPr/>
        <w:t>节。</w:t>
      </w:r>
    </w:p>
    <w:p>
      <w:pPr>
        <w:pStyle w:val="BodyText"/>
        <w:spacing w:line="312" w:lineRule="auto" w:before="2"/>
        <w:jc w:val="both"/>
      </w:pPr>
      <w:r>
        <w:rPr>
          <w:spacing w:val="-4"/>
        </w:rPr>
        <w:t>职业中学专业课教师能够熟练掌握一门专业技能，独立承担一门专业技术课的理论教学和对学生的实习实训指导任务，专业课教师每学年</w:t>
      </w:r>
      <w:r>
        <w:rPr>
          <w:spacing w:val="-9"/>
        </w:rPr>
        <w:t>教学工作量不少于 </w:t>
      </w:r>
      <w:r>
        <w:rPr/>
        <w:t>320</w:t>
      </w:r>
      <w:r>
        <w:rPr>
          <w:spacing w:val="-20"/>
        </w:rPr>
        <w:t> 课时。</w:t>
      </w:r>
    </w:p>
    <w:p>
      <w:pPr>
        <w:pStyle w:val="BodyText"/>
        <w:spacing w:line="312" w:lineRule="auto"/>
        <w:jc w:val="right"/>
      </w:pPr>
      <w:r>
        <w:rPr>
          <w:spacing w:val="-4"/>
        </w:rPr>
        <w:t>特殊教育学校教师每学年教学工作量不少于 </w:t>
      </w:r>
      <w:r>
        <w:rPr/>
        <w:t>240</w:t>
      </w:r>
      <w:r>
        <w:rPr>
          <w:spacing w:val="-19"/>
        </w:rPr>
        <w:t> 课时；兼任管理工</w:t>
      </w:r>
      <w:r>
        <w:rPr>
          <w:spacing w:val="-6"/>
        </w:rPr>
        <w:t>作的教师不少于专任教师的 </w:t>
      </w:r>
      <w:r>
        <w:rPr/>
        <w:t>1／2</w:t>
      </w:r>
      <w:r>
        <w:rPr>
          <w:spacing w:val="-6"/>
        </w:rPr>
        <w:t>，且每学年听课、评课不少于 </w:t>
      </w:r>
      <w:r>
        <w:rPr/>
        <w:t>50</w:t>
      </w:r>
      <w:r>
        <w:rPr>
          <w:spacing w:val="-26"/>
        </w:rPr>
        <w:t> 节。</w:t>
      </w:r>
      <w:r>
        <w:rPr>
          <w:spacing w:val="-25"/>
        </w:rPr>
        <w:t>教研人员须有较丰富的教学经验，系统承担并完成 </w:t>
      </w:r>
      <w:r>
        <w:rPr/>
        <w:t>1</w:t>
      </w:r>
      <w:r>
        <w:rPr>
          <w:spacing w:val="-12"/>
        </w:rPr>
        <w:t> 门课程的教学</w:t>
      </w:r>
    </w:p>
    <w:p>
      <w:pPr>
        <w:pStyle w:val="BodyText"/>
        <w:spacing w:line="312" w:lineRule="auto" w:before="0"/>
        <w:ind w:right="411" w:firstLine="0"/>
        <w:jc w:val="both"/>
      </w:pPr>
      <w:r>
        <w:rPr/>
        <w:t>指导和教学研究任务。每学年要到学校指导教学听课、评课不少于 60 节。</w:t>
      </w:r>
    </w:p>
    <w:p>
      <w:pPr>
        <w:pStyle w:val="BodyText"/>
        <w:spacing w:line="383" w:lineRule="exact" w:before="0"/>
        <w:ind w:left="711" w:right="0" w:firstLine="0"/>
        <w:jc w:val="both"/>
      </w:pPr>
      <w:r>
        <w:rPr/>
        <w:t>（三）教育教学经历。系统担任过 1 门课程的教学工作，进行过学</w:t>
      </w:r>
    </w:p>
    <w:p>
      <w:pPr>
        <w:pStyle w:val="BodyText"/>
        <w:spacing w:line="312" w:lineRule="auto" w:before="118"/>
        <w:ind w:firstLine="0"/>
        <w:jc w:val="both"/>
      </w:pPr>
      <w:r>
        <w:rPr>
          <w:spacing w:val="-8"/>
        </w:rPr>
        <w:t>科循环教学或担任过 </w:t>
      </w:r>
      <w:r>
        <w:rPr/>
        <w:t>3</w:t>
      </w:r>
      <w:r>
        <w:rPr>
          <w:spacing w:val="-14"/>
        </w:rPr>
        <w:t> 届毕业班的教学工作，授课效果评价良好；幼儿</w:t>
      </w:r>
      <w:r>
        <w:rPr>
          <w:spacing w:val="-6"/>
        </w:rPr>
        <w:t>园教师须完成过循环带班工作；教研员须在现任岗位从事教研工作不少</w:t>
      </w:r>
      <w:r>
        <w:rPr>
          <w:spacing w:val="-38"/>
        </w:rPr>
        <w:t>于 </w:t>
      </w:r>
      <w:r>
        <w:rPr/>
        <w:t>2</w:t>
      </w:r>
      <w:r>
        <w:rPr>
          <w:spacing w:val="-16"/>
        </w:rPr>
        <w:t> 年工作经历。其中城市学校教师有在农村学校任教或支教满 </w:t>
      </w:r>
      <w:r>
        <w:rPr/>
        <w:t>1</w:t>
      </w:r>
      <w:r>
        <w:rPr>
          <w:spacing w:val="-31"/>
        </w:rPr>
        <w:t> 年以</w:t>
      </w:r>
      <w:r>
        <w:rPr/>
        <w:t>上者，应优先推荐。</w:t>
      </w:r>
    </w:p>
    <w:p>
      <w:pPr>
        <w:pStyle w:val="BodyText"/>
        <w:spacing w:line="312" w:lineRule="auto" w:before="0"/>
        <w:ind w:right="345"/>
      </w:pPr>
      <w:r>
        <w:rPr/>
        <w:t>（四）教学效果。教学经验比较丰富，所教学科学生普遍达到教育教学质量要求，教学效果良好。</w:t>
      </w:r>
    </w:p>
    <w:p>
      <w:pPr>
        <w:pStyle w:val="BodyText"/>
        <w:spacing w:line="312" w:lineRule="auto" w:before="2"/>
        <w:ind w:right="352"/>
        <w:jc w:val="both"/>
      </w:pPr>
      <w:r>
        <w:rPr/>
        <w:t>（五）</w:t>
      </w:r>
      <w:r>
        <w:rPr>
          <w:spacing w:val="-8"/>
        </w:rPr>
        <w:t>学生管理。具有较强的学生管理能力，根据所教学段学生的</w:t>
      </w:r>
      <w:r>
        <w:rPr>
          <w:spacing w:val="-11"/>
        </w:rPr>
        <w:t>年龄特征和思想实际进行思想教育。教师任现职以来，承担班主任等学</w:t>
      </w:r>
      <w:r>
        <w:rPr>
          <w:spacing w:val="-17"/>
        </w:rPr>
        <w:t>生管理(具体范围见“释义”</w:t>
      </w:r>
      <w:r>
        <w:rPr/>
        <w:t>）</w:t>
      </w:r>
      <w:r>
        <w:rPr>
          <w:spacing w:val="-26"/>
        </w:rPr>
        <w:t>工作 </w:t>
      </w:r>
      <w:r>
        <w:rPr/>
        <w:t>1</w:t>
      </w:r>
      <w:r>
        <w:rPr>
          <w:spacing w:val="-47"/>
        </w:rPr>
        <w:t> 年以上，</w:t>
      </w:r>
      <w:r>
        <w:rPr/>
        <w:t>（博士研究生不作要求</w:t>
      </w:r>
      <w:r>
        <w:rPr>
          <w:spacing w:val="-156"/>
        </w:rPr>
        <w:t>）</w:t>
      </w:r>
      <w:r>
        <w:rPr>
          <w:spacing w:val="-7"/>
        </w:rPr>
        <w:t>，</w:t>
      </w:r>
      <w:r>
        <w:rPr>
          <w:spacing w:val="-5"/>
        </w:rPr>
        <w:t>所教班级形成良好的班风、学风，学生在各方面得到较全面发展，在学</w:t>
      </w:r>
      <w:r>
        <w:rPr>
          <w:spacing w:val="-14"/>
        </w:rPr>
        <w:t>生管理工作方面受到过校级以上表彰。</w:t>
      </w:r>
      <w:r>
        <w:rPr/>
        <w:t>（教研员可不作要求）</w:t>
      </w:r>
    </w:p>
    <w:p>
      <w:pPr>
        <w:spacing w:after="0" w:line="312" w:lineRule="auto"/>
        <w:jc w:val="both"/>
        <w:sectPr>
          <w:pgSz w:w="11910" w:h="16840"/>
          <w:pgMar w:header="0" w:footer="970" w:top="1180" w:bottom="1160" w:left="1420" w:right="720"/>
        </w:sectPr>
      </w:pPr>
    </w:p>
    <w:p>
      <w:pPr>
        <w:pStyle w:val="BodyText"/>
        <w:spacing w:line="312" w:lineRule="auto" w:before="36"/>
        <w:jc w:val="both"/>
      </w:pPr>
      <w:r>
        <w:rPr/>
        <w:t>（六）</w:t>
      </w:r>
      <w:r>
        <w:rPr>
          <w:spacing w:val="-9"/>
        </w:rPr>
        <w:t>教科研工作。具有一定的教育教学研究能力，能够及时进行</w:t>
      </w:r>
      <w:r>
        <w:rPr>
          <w:spacing w:val="-10"/>
        </w:rPr>
        <w:t>教育教学反思，每学期至少撰写 </w:t>
      </w:r>
      <w:r>
        <w:rPr/>
        <w:t>1</w:t>
      </w:r>
      <w:r>
        <w:rPr>
          <w:spacing w:val="-12"/>
        </w:rPr>
        <w:t> 篇有一定价值的教学心得、案例或教</w:t>
      </w:r>
    </w:p>
    <w:p>
      <w:pPr>
        <w:pStyle w:val="BodyText"/>
        <w:spacing w:line="312" w:lineRule="auto" w:before="2"/>
        <w:ind w:firstLine="0"/>
        <w:jc w:val="both"/>
      </w:pPr>
      <w:r>
        <w:rPr>
          <w:spacing w:val="-11"/>
        </w:rPr>
        <w:t>科研论文，并在单位举办的学术交流活动中获得好评；或参与过 </w:t>
      </w:r>
      <w:r>
        <w:rPr/>
        <w:t>1</w:t>
      </w:r>
      <w:r>
        <w:rPr>
          <w:spacing w:val="-30"/>
        </w:rPr>
        <w:t> 项校</w:t>
      </w:r>
      <w:r>
        <w:rPr>
          <w:spacing w:val="-7"/>
        </w:rPr>
        <w:t>本等教科研项目，经学校组织有关专家认定，该研究成果在教育教学实</w:t>
      </w:r>
      <w:r>
        <w:rPr/>
        <w:t>践中取得良好效果。</w:t>
      </w:r>
    </w:p>
    <w:p>
      <w:pPr>
        <w:pStyle w:val="BodyText"/>
        <w:spacing w:line="312" w:lineRule="auto"/>
        <w:ind w:right="112"/>
        <w:jc w:val="both"/>
      </w:pPr>
      <w:r>
        <w:rPr>
          <w:spacing w:val="-8"/>
        </w:rPr>
        <w:t>教研员指导过至少 </w:t>
      </w:r>
      <w:r>
        <w:rPr/>
        <w:t>1</w:t>
      </w:r>
      <w:r>
        <w:rPr>
          <w:spacing w:val="-13"/>
        </w:rPr>
        <w:t> 项本学科的校本等教科研项目，经本级教育主</w:t>
      </w:r>
      <w:r>
        <w:rPr>
          <w:spacing w:val="-15"/>
        </w:rPr>
        <w:t>管部门组织有关专家认定，该研究成果在教育教学实践中取得良好效果。</w:t>
      </w:r>
    </w:p>
    <w:p>
      <w:pPr>
        <w:pStyle w:val="BodyText"/>
        <w:spacing w:line="312" w:lineRule="auto" w:before="0"/>
        <w:jc w:val="both"/>
      </w:pPr>
      <w:r>
        <w:rPr/>
        <w:t>（七）</w:t>
      </w:r>
      <w:r>
        <w:rPr>
          <w:spacing w:val="-7"/>
        </w:rPr>
        <w:t>素质教育与课程改革。积极发展素质教育，注重激发学生的</w:t>
      </w:r>
      <w:r>
        <w:rPr>
          <w:spacing w:val="-8"/>
        </w:rPr>
        <w:t>学习兴趣，开发学生潜能，培养学生的创新精神、实践能力和社会责任</w:t>
      </w:r>
      <w:r>
        <w:rPr/>
        <w:t>感，能够指导学生开展研究性学习或综合实践活动，学校评价良好。</w:t>
      </w:r>
    </w:p>
    <w:p>
      <w:pPr>
        <w:pStyle w:val="BodyText"/>
        <w:spacing w:line="312" w:lineRule="auto" w:before="0"/>
        <w:ind w:right="261"/>
      </w:pPr>
      <w:r>
        <w:rPr>
          <w:spacing w:val="-3"/>
        </w:rPr>
        <w:t>教研员具有扎实的教育理论基础和专业知识，系统地掌握所教学科</w:t>
      </w:r>
      <w:r>
        <w:rPr>
          <w:spacing w:val="-18"/>
        </w:rPr>
        <w:t>课程体系，对学科课程体系建设有贡献。具有较强的课程与教学领导力， </w:t>
      </w:r>
      <w:r>
        <w:rPr>
          <w:spacing w:val="-5"/>
        </w:rPr>
        <w:t>能够结合实际对本学科、课程的教育教学方法进行改革创新，并取得良好效果。</w:t>
      </w:r>
    </w:p>
    <w:p>
      <w:pPr>
        <w:pStyle w:val="BodyText"/>
        <w:tabs>
          <w:tab w:pos="1911" w:val="left" w:leader="none"/>
        </w:tabs>
        <w:spacing w:line="312" w:lineRule="auto" w:before="2"/>
      </w:pPr>
      <w:r>
        <w:rPr/>
        <w:t>第七条</w:t>
        <w:tab/>
        <w:t>申报一级教师职称人员</w:t>
      </w:r>
      <w:r>
        <w:rPr>
          <w:spacing w:val="-32"/>
        </w:rPr>
        <w:t>，</w:t>
      </w:r>
      <w:r>
        <w:rPr/>
        <w:t>工作业绩须具备下列条件</w:t>
      </w:r>
      <w:r>
        <w:rPr>
          <w:spacing w:val="-32"/>
        </w:rPr>
        <w:t>，</w:t>
      </w:r>
      <w:r>
        <w:rPr/>
        <w:t>经</w:t>
      </w:r>
      <w:r>
        <w:rPr>
          <w:spacing w:val="-15"/>
        </w:rPr>
        <w:t>专</w:t>
      </w:r>
      <w:r>
        <w:rPr/>
        <w:t>家综合评价，达到一级教师水平。</w:t>
      </w:r>
    </w:p>
    <w:p>
      <w:pPr>
        <w:pStyle w:val="BodyText"/>
        <w:spacing w:line="383" w:lineRule="exact" w:before="0"/>
        <w:ind w:left="711" w:right="0" w:firstLine="0"/>
      </w:pPr>
      <w:r>
        <w:rPr/>
        <w:t>（一）教师</w:t>
      </w:r>
    </w:p>
    <w:p>
      <w:pPr>
        <w:pStyle w:val="ListParagraph"/>
        <w:numPr>
          <w:ilvl w:val="0"/>
          <w:numId w:val="1"/>
        </w:numPr>
        <w:tabs>
          <w:tab w:pos="1167" w:val="left" w:leader="none"/>
          <w:tab w:pos="1168" w:val="left" w:leader="none"/>
        </w:tabs>
        <w:spacing w:line="312" w:lineRule="auto" w:before="118" w:after="0"/>
        <w:ind w:left="111" w:right="414" w:firstLine="600"/>
        <w:jc w:val="left"/>
        <w:rPr>
          <w:sz w:val="30"/>
        </w:rPr>
      </w:pPr>
      <w:r>
        <w:rPr>
          <w:sz w:val="30"/>
        </w:rPr>
        <w:t>城市教师讲授过县级教研部门组织的优质课（获县级二等奖或市级三等奖及以上等次</w:t>
      </w:r>
      <w:r>
        <w:rPr>
          <w:spacing w:val="-152"/>
          <w:sz w:val="30"/>
        </w:rPr>
        <w:t>）</w:t>
      </w:r>
      <w:r>
        <w:rPr>
          <w:sz w:val="30"/>
        </w:rPr>
        <w:t>、示范课或观摩课；</w:t>
      </w:r>
    </w:p>
    <w:p>
      <w:pPr>
        <w:pStyle w:val="BodyText"/>
        <w:spacing w:line="383" w:lineRule="exact" w:before="0"/>
        <w:ind w:left="711" w:right="0" w:firstLine="0"/>
      </w:pPr>
      <w:r>
        <w:rPr/>
        <w:t>农村教师讲授过县级教研部门组织的优质课、示范课或观摩课。</w:t>
      </w:r>
    </w:p>
    <w:p>
      <w:pPr>
        <w:pStyle w:val="ListParagraph"/>
        <w:numPr>
          <w:ilvl w:val="0"/>
          <w:numId w:val="1"/>
        </w:numPr>
        <w:tabs>
          <w:tab w:pos="1159" w:val="left" w:leader="none"/>
          <w:tab w:pos="1160" w:val="left" w:leader="none"/>
        </w:tabs>
        <w:spacing w:line="240" w:lineRule="auto" w:before="117" w:after="0"/>
        <w:ind w:left="1160" w:right="0" w:hanging="449"/>
        <w:jc w:val="left"/>
        <w:rPr>
          <w:sz w:val="30"/>
        </w:rPr>
      </w:pPr>
      <w:r>
        <w:rPr>
          <w:sz w:val="30"/>
        </w:rPr>
        <w:t>教书育人成绩突出，城市学校教师受到以下表彰之一：</w:t>
      </w:r>
    </w:p>
    <w:p>
      <w:pPr>
        <w:pStyle w:val="ListParagraph"/>
        <w:numPr>
          <w:ilvl w:val="0"/>
          <w:numId w:val="2"/>
        </w:numPr>
        <w:tabs>
          <w:tab w:pos="1461" w:val="left" w:leader="none"/>
        </w:tabs>
        <w:spacing w:line="312" w:lineRule="auto" w:before="115" w:after="0"/>
        <w:ind w:left="111" w:right="412" w:firstLine="600"/>
        <w:jc w:val="left"/>
        <w:rPr>
          <w:sz w:val="30"/>
        </w:rPr>
      </w:pPr>
      <w:r>
        <w:rPr>
          <w:sz w:val="30"/>
        </w:rPr>
        <w:t>获得县级党委、政府综合表彰，或教师节期间获得县级综合表彰的优秀教师、先进教育工作者等。</w:t>
      </w:r>
    </w:p>
    <w:p>
      <w:pPr>
        <w:pStyle w:val="ListParagraph"/>
        <w:numPr>
          <w:ilvl w:val="0"/>
          <w:numId w:val="2"/>
        </w:numPr>
        <w:tabs>
          <w:tab w:pos="1461" w:val="left" w:leader="none"/>
        </w:tabs>
        <w:spacing w:line="312" w:lineRule="auto" w:before="1" w:after="0"/>
        <w:ind w:left="111" w:right="412" w:firstLine="600"/>
        <w:jc w:val="left"/>
        <w:rPr>
          <w:sz w:val="30"/>
        </w:rPr>
      </w:pPr>
      <w:r>
        <w:rPr>
          <w:sz w:val="30"/>
        </w:rPr>
        <w:t>在师德师风方面表现突出，被人力资源和社会保障、教育部</w:t>
      </w:r>
      <w:r>
        <w:rPr>
          <w:spacing w:val="-4"/>
          <w:sz w:val="30"/>
        </w:rPr>
        <w:t>门联合评选为师德标兵、师德先进个人，市级表彰 </w:t>
      </w:r>
      <w:r>
        <w:rPr>
          <w:sz w:val="30"/>
        </w:rPr>
        <w:t>1</w:t>
      </w:r>
      <w:r>
        <w:rPr>
          <w:spacing w:val="-26"/>
          <w:sz w:val="30"/>
        </w:rPr>
        <w:t> 次或县级 </w:t>
      </w:r>
      <w:r>
        <w:rPr>
          <w:sz w:val="30"/>
        </w:rPr>
        <w:t>2</w:t>
      </w:r>
      <w:r>
        <w:rPr>
          <w:spacing w:val="-26"/>
          <w:sz w:val="30"/>
        </w:rPr>
        <w:t> 次。</w:t>
      </w:r>
    </w:p>
    <w:p>
      <w:pPr>
        <w:pStyle w:val="ListParagraph"/>
        <w:numPr>
          <w:ilvl w:val="0"/>
          <w:numId w:val="2"/>
        </w:numPr>
        <w:tabs>
          <w:tab w:pos="1461" w:val="left" w:leader="none"/>
        </w:tabs>
        <w:spacing w:line="312" w:lineRule="auto" w:before="0" w:after="0"/>
        <w:ind w:left="111" w:right="352" w:firstLine="600"/>
        <w:jc w:val="both"/>
        <w:rPr>
          <w:sz w:val="30"/>
        </w:rPr>
      </w:pPr>
      <w:r>
        <w:rPr>
          <w:spacing w:val="-8"/>
          <w:sz w:val="30"/>
        </w:rPr>
        <w:t>担任班主任工作 </w:t>
      </w:r>
      <w:r>
        <w:rPr>
          <w:sz w:val="30"/>
        </w:rPr>
        <w:t>1</w:t>
      </w:r>
      <w:r>
        <w:rPr>
          <w:spacing w:val="-7"/>
          <w:sz w:val="30"/>
        </w:rPr>
        <w:t> 年以上，所带班级被评为县级先进班集体</w:t>
      </w:r>
      <w:r>
        <w:rPr>
          <w:spacing w:val="-11"/>
          <w:sz w:val="30"/>
        </w:rPr>
        <w:t>或文明班集体，或本人被评为县级优秀班主任；申报“少先队工作”专</w:t>
      </w:r>
      <w:r>
        <w:rPr>
          <w:spacing w:val="-12"/>
          <w:sz w:val="30"/>
        </w:rPr>
        <w:t>业的人员所带共青团、少先队被评为县级先进团委、团支部、少先队，</w:t>
      </w:r>
    </w:p>
    <w:p>
      <w:pPr>
        <w:spacing w:after="0" w:line="312" w:lineRule="auto"/>
        <w:jc w:val="both"/>
        <w:rPr>
          <w:sz w:val="30"/>
        </w:rPr>
        <w:sectPr>
          <w:pgSz w:w="11910" w:h="16840"/>
          <w:pgMar w:header="0" w:footer="970" w:top="1180" w:bottom="1160" w:left="1420" w:right="720"/>
        </w:sectPr>
      </w:pPr>
    </w:p>
    <w:p>
      <w:pPr>
        <w:pStyle w:val="BodyText"/>
        <w:spacing w:before="36"/>
        <w:ind w:right="0" w:firstLine="0"/>
      </w:pPr>
      <w:r>
        <w:rPr/>
        <w:t>或本人被评为县级优秀团（队）辅导员、模范团（队）干。</w:t>
      </w:r>
    </w:p>
    <w:p>
      <w:pPr>
        <w:pStyle w:val="ListParagraph"/>
        <w:numPr>
          <w:ilvl w:val="0"/>
          <w:numId w:val="2"/>
        </w:numPr>
        <w:tabs>
          <w:tab w:pos="1461" w:val="left" w:leader="none"/>
        </w:tabs>
        <w:spacing w:line="312" w:lineRule="auto" w:before="115" w:after="0"/>
        <w:ind w:left="111" w:right="412" w:firstLine="600"/>
        <w:jc w:val="left"/>
        <w:rPr>
          <w:sz w:val="30"/>
        </w:rPr>
      </w:pPr>
      <w:r>
        <w:rPr>
          <w:sz w:val="30"/>
        </w:rPr>
        <w:t>在教育教学工作中做出突出成绩，受到教育行政部门单项表</w:t>
      </w:r>
      <w:r>
        <w:rPr>
          <w:spacing w:val="-19"/>
          <w:sz w:val="30"/>
        </w:rPr>
        <w:t>彰市级 </w:t>
      </w:r>
      <w:r>
        <w:rPr>
          <w:sz w:val="30"/>
        </w:rPr>
        <w:t>1</w:t>
      </w:r>
      <w:r>
        <w:rPr>
          <w:spacing w:val="-26"/>
          <w:sz w:val="30"/>
        </w:rPr>
        <w:t> 次或县级 </w:t>
      </w:r>
      <w:r>
        <w:rPr>
          <w:sz w:val="30"/>
        </w:rPr>
        <w:t>2</w:t>
      </w:r>
      <w:r>
        <w:rPr>
          <w:spacing w:val="-26"/>
          <w:sz w:val="30"/>
        </w:rPr>
        <w:t> 次。</w:t>
      </w:r>
    </w:p>
    <w:p>
      <w:pPr>
        <w:pStyle w:val="ListParagraph"/>
        <w:numPr>
          <w:ilvl w:val="0"/>
          <w:numId w:val="2"/>
        </w:numPr>
        <w:tabs>
          <w:tab w:pos="1461" w:val="left" w:leader="none"/>
        </w:tabs>
        <w:spacing w:line="312" w:lineRule="auto" w:before="2" w:after="0"/>
        <w:ind w:left="111" w:right="411" w:firstLine="600"/>
        <w:jc w:val="left"/>
        <w:rPr>
          <w:sz w:val="30"/>
        </w:rPr>
      </w:pPr>
      <w:r>
        <w:rPr>
          <w:spacing w:val="4"/>
          <w:sz w:val="30"/>
        </w:rPr>
        <w:t>在教学研究、改革和实践中成绩突出，作为完成人</w:t>
      </w:r>
      <w:r>
        <w:rPr>
          <w:spacing w:val="7"/>
          <w:sz w:val="30"/>
        </w:rPr>
        <w:t>（</w:t>
      </w:r>
      <w:r>
        <w:rPr>
          <w:spacing w:val="-21"/>
          <w:sz w:val="30"/>
        </w:rPr>
        <w:t>限前 </w:t>
      </w:r>
      <w:r>
        <w:rPr>
          <w:sz w:val="30"/>
        </w:rPr>
        <w:t>6 名</w:t>
      </w:r>
      <w:r>
        <w:rPr>
          <w:spacing w:val="-152"/>
          <w:sz w:val="30"/>
        </w:rPr>
        <w:t>）</w:t>
      </w:r>
      <w:r>
        <w:rPr>
          <w:sz w:val="30"/>
        </w:rPr>
        <w:t>，获得省辖市基础教育教学成果奖二等奖及以上奖励。</w:t>
      </w:r>
    </w:p>
    <w:p>
      <w:pPr>
        <w:pStyle w:val="ListParagraph"/>
        <w:numPr>
          <w:ilvl w:val="0"/>
          <w:numId w:val="2"/>
        </w:numPr>
        <w:tabs>
          <w:tab w:pos="1461" w:val="left" w:leader="none"/>
        </w:tabs>
        <w:spacing w:line="312" w:lineRule="auto" w:before="1" w:after="0"/>
        <w:ind w:left="111" w:right="352" w:firstLine="600"/>
        <w:jc w:val="right"/>
        <w:rPr>
          <w:sz w:val="30"/>
        </w:rPr>
      </w:pPr>
      <w:r>
        <w:rPr>
          <w:sz w:val="30"/>
        </w:rPr>
        <w:t>其他与教育教学工作直接相关的奖项，根据其规范程度，经</w:t>
      </w:r>
      <w:r>
        <w:rPr>
          <w:spacing w:val="-4"/>
          <w:sz w:val="30"/>
        </w:rPr>
        <w:t>评委会集体讨论认可，获市级教育行政部门表彰 </w:t>
      </w:r>
      <w:r>
        <w:rPr>
          <w:sz w:val="30"/>
        </w:rPr>
        <w:t>1</w:t>
      </w:r>
      <w:r>
        <w:rPr>
          <w:spacing w:val="-20"/>
          <w:sz w:val="30"/>
        </w:rPr>
        <w:t> 次或县级表彰 </w:t>
      </w:r>
      <w:r>
        <w:rPr>
          <w:sz w:val="30"/>
        </w:rPr>
        <w:t>2</w:t>
      </w:r>
      <w:r>
        <w:rPr>
          <w:spacing w:val="-31"/>
          <w:sz w:val="30"/>
        </w:rPr>
        <w:t> 次。</w:t>
      </w:r>
      <w:r>
        <w:rPr>
          <w:spacing w:val="-4"/>
          <w:sz w:val="30"/>
        </w:rPr>
        <w:t>农村学校教师受到过县级综合表彰、师德表彰、班主任表彰、专职</w:t>
      </w:r>
    </w:p>
    <w:p>
      <w:pPr>
        <w:pStyle w:val="BodyText"/>
        <w:ind w:left="0" w:right="352" w:firstLine="0"/>
        <w:jc w:val="right"/>
      </w:pPr>
      <w:r>
        <w:rPr>
          <w:spacing w:val="-4"/>
        </w:rPr>
        <w:t>共青团少先队工作表彰或教育教学工作单项表彰 </w:t>
      </w:r>
      <w:r>
        <w:rPr/>
        <w:t>1</w:t>
      </w:r>
      <w:r>
        <w:rPr>
          <w:spacing w:val="-9"/>
        </w:rPr>
        <w:t> 次，或在教学研究、</w:t>
      </w:r>
    </w:p>
    <w:p>
      <w:pPr>
        <w:pStyle w:val="BodyText"/>
        <w:spacing w:line="312" w:lineRule="auto" w:before="115"/>
        <w:ind w:firstLine="0"/>
      </w:pPr>
      <w:r>
        <w:rPr>
          <w:spacing w:val="-4"/>
        </w:rPr>
        <w:t>改革和实践中成绩突出，作为完成人</w:t>
      </w:r>
      <w:r>
        <w:rPr/>
        <w:t>（</w:t>
      </w:r>
      <w:r>
        <w:rPr>
          <w:spacing w:val="-26"/>
        </w:rPr>
        <w:t>限前 </w:t>
      </w:r>
      <w:r>
        <w:rPr/>
        <w:t>6</w:t>
      </w:r>
      <w:r>
        <w:rPr>
          <w:spacing w:val="-38"/>
        </w:rPr>
        <w:t> 名</w:t>
      </w:r>
      <w:r>
        <w:rPr>
          <w:spacing w:val="-22"/>
        </w:rPr>
        <w:t>）</w:t>
      </w:r>
      <w:r>
        <w:rPr>
          <w:spacing w:val="-2"/>
        </w:rPr>
        <w:t>获得县级基础教育教</w:t>
      </w:r>
      <w:r>
        <w:rPr/>
        <w:t>学成果奖一等奖及以上奖励。</w:t>
      </w:r>
    </w:p>
    <w:p>
      <w:pPr>
        <w:pStyle w:val="ListParagraph"/>
        <w:numPr>
          <w:ilvl w:val="0"/>
          <w:numId w:val="1"/>
        </w:numPr>
        <w:tabs>
          <w:tab w:pos="1167" w:val="left" w:leader="none"/>
          <w:tab w:pos="1168" w:val="left" w:leader="none"/>
        </w:tabs>
        <w:spacing w:line="312" w:lineRule="auto" w:before="1" w:after="0"/>
        <w:ind w:left="111" w:right="414" w:firstLine="600"/>
        <w:jc w:val="left"/>
        <w:rPr>
          <w:sz w:val="30"/>
        </w:rPr>
      </w:pPr>
      <w:r>
        <w:rPr>
          <w:sz w:val="30"/>
        </w:rPr>
        <w:t>在发展素质教育、推行课程改革、开展教育教学研究等方面取得以下业绩之一：</w:t>
      </w:r>
    </w:p>
    <w:p>
      <w:pPr>
        <w:pStyle w:val="ListParagraph"/>
        <w:numPr>
          <w:ilvl w:val="0"/>
          <w:numId w:val="3"/>
        </w:numPr>
        <w:tabs>
          <w:tab w:pos="1461" w:val="left" w:leader="none"/>
        </w:tabs>
        <w:spacing w:line="312" w:lineRule="auto" w:before="0" w:after="0"/>
        <w:ind w:left="111" w:right="412" w:firstLine="600"/>
        <w:jc w:val="left"/>
        <w:rPr>
          <w:sz w:val="30"/>
        </w:rPr>
      </w:pPr>
      <w:r>
        <w:rPr>
          <w:sz w:val="30"/>
        </w:rPr>
        <w:t>积极开展综合实践活动，指导学生开展研究性学习，取得良好效果，受到县级教育行政部门表彰或组织观摩学习。</w:t>
      </w:r>
    </w:p>
    <w:p>
      <w:pPr>
        <w:pStyle w:val="ListParagraph"/>
        <w:numPr>
          <w:ilvl w:val="0"/>
          <w:numId w:val="3"/>
        </w:numPr>
        <w:tabs>
          <w:tab w:pos="1461" w:val="left" w:leader="none"/>
        </w:tabs>
        <w:spacing w:line="312" w:lineRule="auto" w:before="1" w:after="0"/>
        <w:ind w:left="111" w:right="412" w:firstLine="600"/>
        <w:jc w:val="left"/>
        <w:rPr>
          <w:sz w:val="30"/>
        </w:rPr>
      </w:pPr>
      <w:r>
        <w:rPr>
          <w:sz w:val="30"/>
        </w:rPr>
        <w:t>开发、实施校本课程，取得良好效果，受到县级教育行政部门表彰或组织观摩学习。</w:t>
      </w:r>
    </w:p>
    <w:p>
      <w:pPr>
        <w:pStyle w:val="ListParagraph"/>
        <w:numPr>
          <w:ilvl w:val="0"/>
          <w:numId w:val="3"/>
        </w:numPr>
        <w:tabs>
          <w:tab w:pos="1461" w:val="left" w:leader="none"/>
        </w:tabs>
        <w:spacing w:line="312" w:lineRule="auto" w:before="1" w:after="0"/>
        <w:ind w:left="111" w:right="412" w:firstLine="600"/>
        <w:jc w:val="left"/>
        <w:rPr>
          <w:sz w:val="30"/>
        </w:rPr>
      </w:pPr>
      <w:r>
        <w:rPr>
          <w:spacing w:val="-6"/>
          <w:sz w:val="30"/>
        </w:rPr>
        <w:t>主持辅导学生社团活动 </w:t>
      </w:r>
      <w:r>
        <w:rPr>
          <w:sz w:val="30"/>
        </w:rPr>
        <w:t>3</w:t>
      </w:r>
      <w:r>
        <w:rPr>
          <w:spacing w:val="-7"/>
          <w:sz w:val="30"/>
        </w:rPr>
        <w:t> 年以上，取得良好效果，受到县级教育行政部门表彰或组织观摩学习。</w:t>
      </w:r>
    </w:p>
    <w:p>
      <w:pPr>
        <w:pStyle w:val="ListParagraph"/>
        <w:numPr>
          <w:ilvl w:val="0"/>
          <w:numId w:val="3"/>
        </w:numPr>
        <w:tabs>
          <w:tab w:pos="1461" w:val="left" w:leader="none"/>
        </w:tabs>
        <w:spacing w:line="312" w:lineRule="auto" w:before="0" w:after="0"/>
        <w:ind w:left="111" w:right="412" w:firstLine="600"/>
        <w:jc w:val="left"/>
        <w:rPr>
          <w:sz w:val="30"/>
        </w:rPr>
      </w:pPr>
      <w:r>
        <w:rPr>
          <w:sz w:val="30"/>
        </w:rPr>
        <w:t>城市学校教师在教学研究、改革和实践中成绩突出，作为完</w:t>
      </w:r>
      <w:r>
        <w:rPr>
          <w:spacing w:val="-10"/>
          <w:sz w:val="30"/>
        </w:rPr>
        <w:t>成人</w:t>
      </w:r>
      <w:r>
        <w:rPr>
          <w:sz w:val="30"/>
        </w:rPr>
        <w:t>（</w:t>
      </w:r>
      <w:r>
        <w:rPr>
          <w:spacing w:val="-26"/>
          <w:sz w:val="30"/>
        </w:rPr>
        <w:t>限前 </w:t>
      </w:r>
      <w:r>
        <w:rPr>
          <w:sz w:val="30"/>
        </w:rPr>
        <w:t>6</w:t>
      </w:r>
      <w:r>
        <w:rPr>
          <w:spacing w:val="-37"/>
          <w:sz w:val="30"/>
        </w:rPr>
        <w:t> 名</w:t>
      </w:r>
      <w:r>
        <w:rPr>
          <w:spacing w:val="-22"/>
          <w:sz w:val="30"/>
        </w:rPr>
        <w:t>）</w:t>
      </w:r>
      <w:r>
        <w:rPr>
          <w:spacing w:val="-3"/>
          <w:sz w:val="30"/>
        </w:rPr>
        <w:t>参与并完成市级教科研课题研究；农村学校教师在教</w:t>
      </w:r>
    </w:p>
    <w:p>
      <w:pPr>
        <w:pStyle w:val="BodyText"/>
        <w:spacing w:line="312" w:lineRule="auto" w:before="0"/>
        <w:ind w:firstLine="0"/>
      </w:pPr>
      <w:r>
        <w:rPr>
          <w:spacing w:val="-6"/>
        </w:rPr>
        <w:t>学研究、改革和实践中成绩突出，作为完成人</w:t>
      </w:r>
      <w:r>
        <w:rPr/>
        <w:t>（</w:t>
      </w:r>
      <w:r>
        <w:rPr>
          <w:spacing w:val="-26"/>
        </w:rPr>
        <w:t>限前 </w:t>
      </w:r>
      <w:r>
        <w:rPr/>
        <w:t>6</w:t>
      </w:r>
      <w:r>
        <w:rPr>
          <w:spacing w:val="-38"/>
        </w:rPr>
        <w:t> 名</w:t>
      </w:r>
      <w:r>
        <w:rPr>
          <w:spacing w:val="-17"/>
        </w:rPr>
        <w:t>）</w:t>
      </w:r>
      <w:r>
        <w:rPr>
          <w:spacing w:val="-3"/>
        </w:rPr>
        <w:t>参与并完成</w:t>
      </w:r>
      <w:r>
        <w:rPr/>
        <w:t>县级教科研课题研究。</w:t>
      </w:r>
    </w:p>
    <w:p>
      <w:pPr>
        <w:pStyle w:val="BodyText"/>
        <w:spacing w:line="312" w:lineRule="auto" w:before="2"/>
        <w:jc w:val="both"/>
      </w:pPr>
      <w:r>
        <w:rPr>
          <w:spacing w:val="-5"/>
        </w:rPr>
        <w:t>连续在乡村小规模学校任教满 </w:t>
      </w:r>
      <w:r>
        <w:rPr/>
        <w:t>15</w:t>
      </w:r>
      <w:r>
        <w:rPr>
          <w:spacing w:val="-7"/>
        </w:rPr>
        <w:t> 年，现仍在小规模学校任教的一</w:t>
      </w:r>
      <w:r>
        <w:rPr>
          <w:spacing w:val="-11"/>
        </w:rPr>
        <w:t>线教师，参加评审中小学一级教师讲课答辩合格者，此条可不作硬性要</w:t>
      </w:r>
      <w:r>
        <w:rPr/>
        <w:t>求。</w:t>
      </w:r>
    </w:p>
    <w:p>
      <w:pPr>
        <w:pStyle w:val="BodyText"/>
        <w:ind w:left="711" w:right="0" w:firstLine="0"/>
      </w:pPr>
      <w:r>
        <w:rPr/>
        <w:t>（二）教研人员</w:t>
      </w:r>
    </w:p>
    <w:p>
      <w:pPr>
        <w:pStyle w:val="ListParagraph"/>
        <w:numPr>
          <w:ilvl w:val="0"/>
          <w:numId w:val="4"/>
        </w:numPr>
        <w:tabs>
          <w:tab w:pos="1167" w:val="left" w:leader="none"/>
          <w:tab w:pos="1168" w:val="left" w:leader="none"/>
        </w:tabs>
        <w:spacing w:line="240" w:lineRule="auto" w:before="115" w:after="0"/>
        <w:ind w:left="1167" w:right="0" w:hanging="457"/>
        <w:jc w:val="left"/>
        <w:rPr>
          <w:sz w:val="30"/>
        </w:rPr>
      </w:pPr>
      <w:r>
        <w:rPr>
          <w:sz w:val="30"/>
        </w:rPr>
        <w:t>省教研员讲授过省级有关教研部门组织的优质课、示范课、观</w:t>
      </w:r>
    </w:p>
    <w:p>
      <w:pPr>
        <w:spacing w:after="0" w:line="240" w:lineRule="auto"/>
        <w:jc w:val="left"/>
        <w:rPr>
          <w:sz w:val="30"/>
        </w:rPr>
        <w:sectPr>
          <w:pgSz w:w="11910" w:h="16840"/>
          <w:pgMar w:header="0" w:footer="970" w:top="1180" w:bottom="1160" w:left="1420" w:right="720"/>
        </w:sectPr>
      </w:pPr>
    </w:p>
    <w:p>
      <w:pPr>
        <w:pStyle w:val="BodyText"/>
        <w:spacing w:before="36"/>
        <w:ind w:right="0" w:firstLine="0"/>
      </w:pPr>
      <w:r>
        <w:rPr/>
        <w:t>摩课；其他教研员讲授过上级教研部门组织的优质课、示范课、观摩课。</w:t>
      </w:r>
    </w:p>
    <w:p>
      <w:pPr>
        <w:pStyle w:val="ListParagraph"/>
        <w:numPr>
          <w:ilvl w:val="0"/>
          <w:numId w:val="4"/>
        </w:numPr>
        <w:tabs>
          <w:tab w:pos="1172" w:val="left" w:leader="none"/>
        </w:tabs>
        <w:spacing w:line="312" w:lineRule="auto" w:before="115" w:after="0"/>
        <w:ind w:left="111" w:right="411" w:firstLine="600"/>
        <w:jc w:val="both"/>
        <w:rPr>
          <w:sz w:val="30"/>
        </w:rPr>
      </w:pPr>
      <w:r>
        <w:rPr>
          <w:sz w:val="30"/>
        </w:rPr>
        <w:t>每学年在本级或上级区域开设教学专题讲座、讲授示范课等 2 次，学科教学质量稳步提升。</w:t>
      </w:r>
    </w:p>
    <w:p>
      <w:pPr>
        <w:pStyle w:val="ListParagraph"/>
        <w:numPr>
          <w:ilvl w:val="0"/>
          <w:numId w:val="4"/>
        </w:numPr>
        <w:tabs>
          <w:tab w:pos="1168" w:val="left" w:leader="none"/>
        </w:tabs>
        <w:spacing w:line="312" w:lineRule="auto" w:before="2" w:after="0"/>
        <w:ind w:left="111" w:right="412" w:firstLine="600"/>
        <w:jc w:val="both"/>
        <w:rPr>
          <w:sz w:val="30"/>
        </w:rPr>
      </w:pPr>
      <w:r>
        <w:rPr>
          <w:sz w:val="30"/>
        </w:rPr>
        <w:t>在教学研究、改革和实践中，省教研员参与完成</w:t>
      </w:r>
      <w:r>
        <w:rPr>
          <w:spacing w:val="4"/>
          <w:sz w:val="30"/>
        </w:rPr>
        <w:t>（</w:t>
      </w:r>
      <w:r>
        <w:rPr>
          <w:spacing w:val="-19"/>
          <w:sz w:val="30"/>
        </w:rPr>
        <w:t>限前 </w:t>
      </w:r>
      <w:r>
        <w:rPr>
          <w:sz w:val="30"/>
        </w:rPr>
        <w:t>3</w:t>
      </w:r>
      <w:r>
        <w:rPr>
          <w:spacing w:val="-29"/>
          <w:sz w:val="30"/>
        </w:rPr>
        <w:t> 名</w:t>
      </w:r>
      <w:r>
        <w:rPr>
          <w:sz w:val="30"/>
        </w:rPr>
        <w:t>） 省级本学科（领域）</w:t>
      </w:r>
      <w:r>
        <w:rPr>
          <w:spacing w:val="-13"/>
          <w:sz w:val="30"/>
        </w:rPr>
        <w:t>教科研课题 </w:t>
      </w:r>
      <w:r>
        <w:rPr>
          <w:sz w:val="30"/>
        </w:rPr>
        <w:t>1</w:t>
      </w:r>
      <w:r>
        <w:rPr>
          <w:spacing w:val="-9"/>
          <w:sz w:val="30"/>
        </w:rPr>
        <w:t> 项；市、县教研员参与完成</w:t>
      </w:r>
      <w:r>
        <w:rPr>
          <w:sz w:val="30"/>
        </w:rPr>
        <w:t>（</w:t>
      </w:r>
      <w:r>
        <w:rPr>
          <w:spacing w:val="-26"/>
          <w:sz w:val="30"/>
        </w:rPr>
        <w:t>限前 </w:t>
      </w:r>
      <w:r>
        <w:rPr>
          <w:sz w:val="30"/>
        </w:rPr>
        <w:t>3 名</w:t>
      </w:r>
      <w:r>
        <w:rPr>
          <w:spacing w:val="-15"/>
          <w:sz w:val="30"/>
        </w:rPr>
        <w:t>）</w:t>
      </w:r>
      <w:r>
        <w:rPr>
          <w:spacing w:val="-3"/>
          <w:sz w:val="30"/>
        </w:rPr>
        <w:t>市级本学科（</w:t>
      </w:r>
      <w:r>
        <w:rPr>
          <w:sz w:val="30"/>
        </w:rPr>
        <w:t>领域</w:t>
      </w:r>
      <w:r>
        <w:rPr>
          <w:spacing w:val="-12"/>
          <w:sz w:val="30"/>
        </w:rPr>
        <w:t>）</w:t>
      </w:r>
      <w:r>
        <w:rPr>
          <w:spacing w:val="-13"/>
          <w:sz w:val="30"/>
        </w:rPr>
        <w:t>教科研课题 </w:t>
      </w:r>
      <w:r>
        <w:rPr>
          <w:sz w:val="30"/>
        </w:rPr>
        <w:t>1</w:t>
      </w:r>
      <w:r>
        <w:rPr>
          <w:spacing w:val="-12"/>
          <w:sz w:val="30"/>
        </w:rPr>
        <w:t> 项；乡镇中心校教研员参与完成</w:t>
      </w:r>
      <w:r>
        <w:rPr>
          <w:spacing w:val="-10"/>
          <w:sz w:val="30"/>
        </w:rPr>
        <w:t>县级教科研课题 </w:t>
      </w:r>
      <w:r>
        <w:rPr>
          <w:sz w:val="30"/>
        </w:rPr>
        <w:t>1</w:t>
      </w:r>
      <w:r>
        <w:rPr>
          <w:spacing w:val="-26"/>
          <w:sz w:val="30"/>
        </w:rPr>
        <w:t> 项。</w:t>
      </w:r>
    </w:p>
    <w:p>
      <w:pPr>
        <w:pStyle w:val="ListParagraph"/>
        <w:numPr>
          <w:ilvl w:val="0"/>
          <w:numId w:val="4"/>
        </w:numPr>
        <w:tabs>
          <w:tab w:pos="1160" w:val="left" w:leader="none"/>
        </w:tabs>
        <w:spacing w:line="312" w:lineRule="auto" w:before="0" w:after="0"/>
        <w:ind w:left="111" w:right="412" w:firstLine="600"/>
        <w:jc w:val="both"/>
        <w:rPr>
          <w:sz w:val="30"/>
        </w:rPr>
      </w:pPr>
      <w:r>
        <w:rPr>
          <w:spacing w:val="-9"/>
          <w:sz w:val="30"/>
        </w:rPr>
        <w:t>具有一定的学术理论水平，省教研员在教育教学类 </w:t>
      </w:r>
      <w:r>
        <w:rPr>
          <w:sz w:val="30"/>
        </w:rPr>
        <w:t>CN</w:t>
      </w:r>
      <w:r>
        <w:rPr>
          <w:spacing w:val="-19"/>
          <w:sz w:val="30"/>
        </w:rPr>
        <w:t> 学术期刊</w:t>
      </w:r>
      <w:r>
        <w:rPr>
          <w:spacing w:val="-2"/>
          <w:sz w:val="30"/>
        </w:rPr>
        <w:t>上独立发表本学科</w:t>
      </w:r>
      <w:r>
        <w:rPr>
          <w:sz w:val="30"/>
        </w:rPr>
        <w:t>（领域</w:t>
      </w:r>
      <w:r>
        <w:rPr>
          <w:spacing w:val="-17"/>
          <w:sz w:val="30"/>
        </w:rPr>
        <w:t>）</w:t>
      </w:r>
      <w:r>
        <w:rPr>
          <w:spacing w:val="-6"/>
          <w:sz w:val="30"/>
        </w:rPr>
        <w:t>学术论文２篇；市、县教研员在教育教学类</w:t>
      </w:r>
      <w:r>
        <w:rPr>
          <w:sz w:val="30"/>
        </w:rPr>
        <w:t>CN</w:t>
      </w:r>
      <w:r>
        <w:rPr>
          <w:spacing w:val="-12"/>
          <w:sz w:val="30"/>
        </w:rPr>
        <w:t> 学术期刊上独立发表本学科</w:t>
      </w:r>
      <w:r>
        <w:rPr>
          <w:spacing w:val="-3"/>
          <w:sz w:val="30"/>
        </w:rPr>
        <w:t>（</w:t>
      </w:r>
      <w:r>
        <w:rPr>
          <w:sz w:val="30"/>
        </w:rPr>
        <w:t>领域</w:t>
      </w:r>
      <w:r>
        <w:rPr>
          <w:spacing w:val="-44"/>
          <w:sz w:val="30"/>
        </w:rPr>
        <w:t>）</w:t>
      </w:r>
      <w:r>
        <w:rPr>
          <w:spacing w:val="-8"/>
          <w:sz w:val="30"/>
        </w:rPr>
        <w:t>学术论文１篇；乡镇中心校教研</w:t>
      </w:r>
      <w:r>
        <w:rPr>
          <w:sz w:val="30"/>
        </w:rPr>
        <w:t>员可不作要求。</w:t>
      </w:r>
    </w:p>
    <w:p>
      <w:pPr>
        <w:pStyle w:val="ListParagraph"/>
        <w:numPr>
          <w:ilvl w:val="0"/>
          <w:numId w:val="4"/>
        </w:numPr>
        <w:tabs>
          <w:tab w:pos="1159" w:val="left" w:leader="none"/>
          <w:tab w:pos="1160" w:val="left" w:leader="none"/>
        </w:tabs>
        <w:spacing w:line="312" w:lineRule="auto" w:before="3" w:after="0"/>
        <w:ind w:left="111" w:right="112" w:firstLine="600"/>
        <w:jc w:val="left"/>
        <w:rPr>
          <w:sz w:val="30"/>
        </w:rPr>
      </w:pPr>
      <w:r>
        <w:rPr>
          <w:spacing w:val="-5"/>
          <w:sz w:val="30"/>
        </w:rPr>
        <w:t>长期从事中小学教育教学工作，获得县级党委、政府综合表彰； </w:t>
      </w:r>
      <w:r>
        <w:rPr>
          <w:spacing w:val="-9"/>
          <w:sz w:val="30"/>
        </w:rPr>
        <w:t>或者教师节期间获得县级综合表彰的优秀教师、先进教育工作者等称号； </w:t>
      </w:r>
      <w:r>
        <w:rPr>
          <w:spacing w:val="-4"/>
          <w:sz w:val="30"/>
        </w:rPr>
        <w:t>或者在教育教学工作中做出突出成绩，受到教育行政部门单项表彰市级</w:t>
      </w:r>
    </w:p>
    <w:p>
      <w:pPr>
        <w:pStyle w:val="BodyText"/>
        <w:ind w:right="0" w:firstLine="0"/>
      </w:pPr>
      <w:r>
        <w:rPr/>
        <w:t>1 次或县级 2 次；或者在教学研究、改革和实践中成绩突出，作为主要</w:t>
      </w:r>
    </w:p>
    <w:p>
      <w:pPr>
        <w:pStyle w:val="BodyText"/>
        <w:spacing w:line="312" w:lineRule="auto" w:before="115"/>
        <w:ind w:right="410" w:firstLine="0"/>
      </w:pPr>
      <w:r>
        <w:rPr>
          <w:spacing w:val="2"/>
        </w:rPr>
        <w:t>完成人（</w:t>
      </w:r>
      <w:r>
        <w:rPr>
          <w:spacing w:val="-23"/>
        </w:rPr>
        <w:t>限前 </w:t>
      </w:r>
      <w:r>
        <w:rPr/>
        <w:t>3</w:t>
      </w:r>
      <w:r>
        <w:rPr>
          <w:spacing w:val="-35"/>
        </w:rPr>
        <w:t> 名</w:t>
      </w:r>
      <w:r>
        <w:rPr>
          <w:spacing w:val="-147"/>
        </w:rPr>
        <w:t>）</w:t>
      </w:r>
      <w:r>
        <w:rPr>
          <w:spacing w:val="1"/>
        </w:rPr>
        <w:t>，获得省辖市基础教育教学成果奖一等奖及以上奖励，乡镇教研员获得省辖市基础教育教学成果奖二等奖以上奖励。</w:t>
      </w:r>
    </w:p>
    <w:p>
      <w:pPr>
        <w:pStyle w:val="BodyText"/>
        <w:tabs>
          <w:tab w:pos="1911" w:val="left" w:leader="none"/>
        </w:tabs>
        <w:ind w:left="711" w:right="0" w:firstLine="0"/>
      </w:pPr>
      <w:r>
        <w:rPr/>
        <w:t>第八条</w:t>
        <w:tab/>
        <w:t>一级教师破格评审条件</w:t>
      </w:r>
    </w:p>
    <w:p>
      <w:pPr>
        <w:pStyle w:val="BodyText"/>
        <w:spacing w:line="312" w:lineRule="auto" w:before="115"/>
        <w:ind w:right="45"/>
      </w:pPr>
      <w:r>
        <w:rPr/>
        <w:t>破格申报评审一级教师职称人员，除具备一级教师正常晋升条件外， 还须符合以下要求：</w:t>
      </w:r>
    </w:p>
    <w:p>
      <w:pPr>
        <w:pStyle w:val="BodyText"/>
        <w:spacing w:line="312" w:lineRule="auto"/>
        <w:ind w:right="415"/>
      </w:pPr>
      <w:r>
        <w:rPr/>
        <w:t>（一）超额完成单位规定的教育教学和研究工作任务,效果显著, 成绩突出。</w:t>
      </w:r>
    </w:p>
    <w:p>
      <w:pPr>
        <w:pStyle w:val="BodyText"/>
        <w:spacing w:line="383" w:lineRule="exact" w:before="0"/>
        <w:ind w:left="711" w:right="0" w:firstLine="0"/>
      </w:pPr>
      <w:r>
        <w:rPr/>
        <w:t>（二）讲课答辩获优秀等次。</w:t>
      </w:r>
    </w:p>
    <w:p>
      <w:pPr>
        <w:pStyle w:val="BodyText"/>
        <w:spacing w:line="312" w:lineRule="auto" w:before="117"/>
      </w:pPr>
      <w:r>
        <w:rPr>
          <w:spacing w:val="-37"/>
        </w:rPr>
        <w:t>第 </w:t>
      </w:r>
      <w:r>
        <w:rPr>
          <w:spacing w:val="3"/>
        </w:rPr>
        <w:t>1</w:t>
      </w:r>
      <w:r>
        <w:rPr>
          <w:spacing w:val="2"/>
        </w:rPr>
        <w:t>、</w:t>
      </w:r>
      <w:r>
        <w:rPr/>
        <w:t>3</w:t>
      </w:r>
      <w:r>
        <w:rPr>
          <w:spacing w:val="-13"/>
        </w:rPr>
        <w:t> 条为教师必备条件，第 </w:t>
      </w:r>
      <w:r>
        <w:rPr>
          <w:spacing w:val="3"/>
        </w:rPr>
        <w:t>2</w:t>
      </w:r>
      <w:r>
        <w:rPr>
          <w:spacing w:val="2"/>
        </w:rPr>
        <w:t>、</w:t>
      </w:r>
      <w:r>
        <w:rPr/>
        <w:t>3</w:t>
      </w:r>
      <w:r>
        <w:rPr>
          <w:spacing w:val="-7"/>
        </w:rPr>
        <w:t> 条为教研人员必备条件</w:t>
      </w:r>
      <w:r>
        <w:rPr>
          <w:spacing w:val="-147"/>
        </w:rPr>
        <w:t>）</w:t>
      </w:r>
      <w:r>
        <w:rPr>
          <w:spacing w:val="1"/>
        </w:rPr>
        <w:t>，经专家综合评价，达到一级教师水平。</w:t>
      </w:r>
    </w:p>
    <w:p>
      <w:pPr>
        <w:pStyle w:val="ListParagraph"/>
        <w:numPr>
          <w:ilvl w:val="0"/>
          <w:numId w:val="5"/>
        </w:numPr>
        <w:tabs>
          <w:tab w:pos="1167" w:val="left" w:leader="none"/>
          <w:tab w:pos="1168" w:val="left" w:leader="none"/>
        </w:tabs>
        <w:spacing w:line="312" w:lineRule="auto" w:before="0" w:after="0"/>
        <w:ind w:left="111" w:right="414" w:firstLine="600"/>
        <w:jc w:val="left"/>
        <w:rPr>
          <w:sz w:val="30"/>
        </w:rPr>
      </w:pPr>
      <w:r>
        <w:rPr>
          <w:sz w:val="30"/>
        </w:rPr>
        <w:t>讲授过县级及以上教研部门组织的优质课</w:t>
      </w:r>
      <w:r>
        <w:rPr>
          <w:spacing w:val="4"/>
          <w:sz w:val="30"/>
        </w:rPr>
        <w:t>（</w:t>
      </w:r>
      <w:r>
        <w:rPr>
          <w:sz w:val="30"/>
        </w:rPr>
        <w:t>获县一等奖或市二等奖及以上等次</w:t>
      </w:r>
      <w:r>
        <w:rPr>
          <w:spacing w:val="-152"/>
          <w:sz w:val="30"/>
        </w:rPr>
        <w:t>）</w:t>
      </w:r>
      <w:r>
        <w:rPr>
          <w:sz w:val="30"/>
        </w:rPr>
        <w:t>。</w:t>
      </w:r>
    </w:p>
    <w:p>
      <w:pPr>
        <w:pStyle w:val="ListParagraph"/>
        <w:numPr>
          <w:ilvl w:val="0"/>
          <w:numId w:val="5"/>
        </w:numPr>
        <w:tabs>
          <w:tab w:pos="1159" w:val="left" w:leader="none"/>
          <w:tab w:pos="1160" w:val="left" w:leader="none"/>
        </w:tabs>
        <w:spacing w:line="240" w:lineRule="auto" w:before="1" w:after="0"/>
        <w:ind w:left="1160" w:right="0" w:hanging="449"/>
        <w:jc w:val="left"/>
        <w:rPr>
          <w:sz w:val="30"/>
        </w:rPr>
      </w:pPr>
      <w:r>
        <w:rPr>
          <w:sz w:val="30"/>
        </w:rPr>
        <w:t>主持并完成相应级别本学科（领域）</w:t>
      </w:r>
      <w:r>
        <w:rPr>
          <w:spacing w:val="-13"/>
          <w:sz w:val="30"/>
        </w:rPr>
        <w:t>教科研课题 </w:t>
      </w:r>
      <w:r>
        <w:rPr>
          <w:sz w:val="30"/>
        </w:rPr>
        <w:t>1</w:t>
      </w:r>
      <w:r>
        <w:rPr>
          <w:spacing w:val="-26"/>
          <w:sz w:val="30"/>
        </w:rPr>
        <w:t> 项。</w:t>
      </w:r>
    </w:p>
    <w:p>
      <w:pPr>
        <w:spacing w:after="0" w:line="240" w:lineRule="auto"/>
        <w:jc w:val="left"/>
        <w:rPr>
          <w:sz w:val="30"/>
        </w:rPr>
        <w:sectPr>
          <w:pgSz w:w="11910" w:h="16840"/>
          <w:pgMar w:header="0" w:footer="970" w:top="1180" w:bottom="1160" w:left="1420" w:right="720"/>
        </w:sectPr>
      </w:pPr>
    </w:p>
    <w:p>
      <w:pPr>
        <w:pStyle w:val="ListParagraph"/>
        <w:numPr>
          <w:ilvl w:val="0"/>
          <w:numId w:val="5"/>
        </w:numPr>
        <w:tabs>
          <w:tab w:pos="1167" w:val="left" w:leader="none"/>
          <w:tab w:pos="1168" w:val="left" w:leader="none"/>
        </w:tabs>
        <w:spacing w:line="312" w:lineRule="auto" w:before="36" w:after="0"/>
        <w:ind w:left="111" w:right="414" w:firstLine="600"/>
        <w:jc w:val="left"/>
        <w:rPr>
          <w:sz w:val="30"/>
        </w:rPr>
      </w:pPr>
      <w:r>
        <w:rPr>
          <w:sz w:val="30"/>
        </w:rPr>
        <w:t>获得县级党委、政府综合表彰；或者教师节期间，获得县级政府综合表彰的优秀教师或先进教育工作者等称号。</w:t>
      </w:r>
    </w:p>
    <w:p>
      <w:pPr>
        <w:spacing w:after="0" w:line="312" w:lineRule="auto"/>
        <w:jc w:val="left"/>
        <w:rPr>
          <w:sz w:val="30"/>
        </w:rPr>
        <w:sectPr>
          <w:pgSz w:w="11910" w:h="16840"/>
          <w:pgMar w:header="0" w:footer="970" w:top="1180" w:bottom="1160" w:left="1420" w:right="720"/>
        </w:sectPr>
      </w:pPr>
    </w:p>
    <w:p>
      <w:pPr>
        <w:pStyle w:val="BodyText"/>
        <w:spacing w:before="36"/>
        <w:ind w:right="0" w:firstLine="0"/>
      </w:pPr>
      <w:r>
        <w:rPr>
          <w:spacing w:val="-26"/>
        </w:rPr>
        <w:t>附件 </w:t>
      </w:r>
      <w:r>
        <w:rPr/>
        <w:t>2</w:t>
      </w:r>
    </w:p>
    <w:p>
      <w:pPr>
        <w:pStyle w:val="BodyText"/>
        <w:ind w:left="0" w:right="0" w:firstLine="0"/>
        <w:rPr>
          <w:sz w:val="37"/>
        </w:rPr>
      </w:pPr>
      <w:r>
        <w:rPr/>
        <w:br w:type="column"/>
      </w:r>
      <w:r>
        <w:rPr>
          <w:sz w:val="37"/>
        </w:rPr>
      </w:r>
    </w:p>
    <w:p>
      <w:pPr>
        <w:pStyle w:val="Heading1"/>
      </w:pPr>
      <w:r>
        <w:rPr/>
        <w:t>河南省中小学高级教师职称申报评审条件</w:t>
      </w:r>
    </w:p>
    <w:p>
      <w:pPr>
        <w:spacing w:after="0"/>
        <w:sectPr>
          <w:pgSz w:w="11910" w:h="16840"/>
          <w:pgMar w:header="0" w:footer="970" w:top="1180" w:bottom="1160" w:left="1420" w:right="720"/>
          <w:cols w:num="2" w:equalWidth="0">
            <w:col w:w="976" w:space="764"/>
            <w:col w:w="8030"/>
          </w:cols>
        </w:sectPr>
      </w:pPr>
    </w:p>
    <w:p>
      <w:pPr>
        <w:pStyle w:val="BodyText"/>
        <w:tabs>
          <w:tab w:pos="1911" w:val="left" w:leader="none"/>
        </w:tabs>
        <w:spacing w:line="312" w:lineRule="auto" w:before="101"/>
      </w:pPr>
      <w:r>
        <w:rPr/>
        <w:t>第一条</w:t>
        <w:tab/>
        <w:t>申报中小学高级教师职称人员</w:t>
      </w:r>
      <w:r>
        <w:rPr>
          <w:spacing w:val="-29"/>
        </w:rPr>
        <w:t>，</w:t>
      </w:r>
      <w:r>
        <w:rPr/>
        <w:t>须符合下列学历</w:t>
      </w:r>
      <w:r>
        <w:rPr>
          <w:spacing w:val="-32"/>
        </w:rPr>
        <w:t>、</w:t>
      </w:r>
      <w:r>
        <w:rPr/>
        <w:t>聘任</w:t>
      </w:r>
      <w:r>
        <w:rPr>
          <w:spacing w:val="-16"/>
        </w:rPr>
        <w:t>年</w:t>
      </w:r>
      <w:r>
        <w:rPr/>
        <w:t>限条件之一：</w:t>
      </w:r>
    </w:p>
    <w:p>
      <w:pPr>
        <w:pStyle w:val="BodyText"/>
        <w:spacing w:line="312" w:lineRule="auto" w:before="0"/>
        <w:ind w:right="345"/>
      </w:pPr>
      <w:r>
        <w:rPr/>
        <w:t>（一）博士研究生毕业并获博士学位，取得一级教师职称并聘任一级教师 2 年以上；</w:t>
      </w:r>
    </w:p>
    <w:p>
      <w:pPr>
        <w:pStyle w:val="BodyText"/>
        <w:spacing w:line="312" w:lineRule="auto" w:before="0"/>
        <w:ind w:right="345"/>
      </w:pPr>
      <w:r>
        <w:rPr/>
        <w:t>（二）研究生毕业并获硕士学位，取得一级教师职称并聘任一级教师 4 年以上；</w:t>
      </w:r>
    </w:p>
    <w:p>
      <w:pPr>
        <w:pStyle w:val="BodyText"/>
        <w:spacing w:line="312" w:lineRule="auto" w:before="2"/>
        <w:ind w:right="345"/>
      </w:pPr>
      <w:r>
        <w:rPr/>
        <w:t>（三）具备大学本科学历或取得硕士学位，取得一级教师职称并聘任一级教师 6 年以上；</w:t>
      </w:r>
    </w:p>
    <w:p>
      <w:pPr>
        <w:pStyle w:val="BodyText"/>
        <w:spacing w:line="312" w:lineRule="auto" w:before="0"/>
        <w:ind w:right="345"/>
      </w:pPr>
      <w:r>
        <w:rPr/>
        <w:t>（四）具备大学专科学历，在幼儿园、小学、初中任教，取得一级教师职称并聘任一级教师 8 年以上。</w:t>
      </w:r>
    </w:p>
    <w:p>
      <w:pPr>
        <w:pStyle w:val="BodyText"/>
        <w:spacing w:line="312" w:lineRule="auto" w:before="0"/>
        <w:ind w:right="345"/>
      </w:pPr>
      <w:r>
        <w:rPr/>
        <w:t>具备规定学历层次，其特殊专业不符合要求，聘任年限达到相应要求，可破格申报高级教师。</w:t>
      </w:r>
    </w:p>
    <w:p>
      <w:pPr>
        <w:pStyle w:val="BodyText"/>
        <w:spacing w:line="312" w:lineRule="auto" w:before="2"/>
        <w:ind w:right="261"/>
      </w:pPr>
      <w:r>
        <w:rPr>
          <w:spacing w:val="-11"/>
        </w:rPr>
        <w:t>不具备规定学历层次，取得一级教师职称并聘任一级教师</w:t>
      </w:r>
      <w:r>
        <w:rPr/>
        <w:t>8</w:t>
      </w:r>
      <w:r>
        <w:rPr>
          <w:spacing w:val="-25"/>
        </w:rPr>
        <w:t> 年以上， </w:t>
      </w:r>
      <w:r>
        <w:rPr/>
        <w:t>可破格申报高级教师。</w:t>
      </w:r>
    </w:p>
    <w:p>
      <w:pPr>
        <w:pStyle w:val="BodyText"/>
        <w:spacing w:line="312" w:lineRule="auto" w:before="0"/>
        <w:ind w:right="112"/>
      </w:pPr>
      <w:r>
        <w:rPr/>
        <w:t>（五）</w:t>
      </w:r>
      <w:r>
        <w:rPr>
          <w:spacing w:val="8"/>
        </w:rPr>
        <w:t>乡镇中心校从事中小学教研工作的人员申报高级教师及以 </w:t>
      </w:r>
      <w:r>
        <w:rPr>
          <w:spacing w:val="-3"/>
        </w:rPr>
        <w:t>下职务，应具备大学专科及以上学历，聘任年限达到相应要求；其他从 </w:t>
      </w:r>
      <w:r>
        <w:rPr>
          <w:spacing w:val="-9"/>
        </w:rPr>
        <w:t>事中小学教研工作的人员，应具备大学本科及以上学历或取得硕士学位， </w:t>
      </w:r>
      <w:r>
        <w:rPr/>
        <w:t>聘任年限达到相应要求。</w:t>
      </w:r>
    </w:p>
    <w:p>
      <w:pPr>
        <w:pStyle w:val="BodyText"/>
        <w:tabs>
          <w:tab w:pos="1911" w:val="left" w:leader="none"/>
        </w:tabs>
        <w:spacing w:line="312" w:lineRule="auto"/>
      </w:pPr>
      <w:r>
        <w:rPr/>
        <w:t>第二条</w:t>
        <w:tab/>
        <w:t>申报中小学高级教师职称人员</w:t>
      </w:r>
      <w:r>
        <w:rPr>
          <w:spacing w:val="-60"/>
        </w:rPr>
        <w:t>，</w:t>
      </w:r>
      <w:r>
        <w:rPr/>
        <w:t>须符合下列能力和经历</w:t>
      </w:r>
      <w:r>
        <w:rPr>
          <w:spacing w:val="-17"/>
        </w:rPr>
        <w:t>要</w:t>
      </w:r>
      <w:r>
        <w:rPr/>
        <w:t>求：</w:t>
      </w:r>
    </w:p>
    <w:p>
      <w:pPr>
        <w:pStyle w:val="BodyText"/>
        <w:spacing w:line="312" w:lineRule="auto" w:before="0"/>
        <w:ind w:left="140" w:right="410"/>
        <w:jc w:val="both"/>
      </w:pPr>
      <w:r>
        <w:rPr/>
        <w:t>（一）</w:t>
      </w:r>
      <w:r>
        <w:rPr>
          <w:spacing w:val="-9"/>
        </w:rPr>
        <w:t>专业知识和能力。具有本学科坚实的理论基础、学科教学专</w:t>
      </w:r>
      <w:r>
        <w:rPr>
          <w:spacing w:val="-10"/>
        </w:rPr>
        <w:t>业素养；掌握现代教育技术，并在教学中熟练运用；教学经验丰富、业</w:t>
      </w:r>
      <w:r>
        <w:rPr/>
        <w:t>绩突出，形成一定的教学特色。</w:t>
      </w:r>
    </w:p>
    <w:p>
      <w:pPr>
        <w:pStyle w:val="BodyText"/>
        <w:spacing w:line="312" w:lineRule="auto" w:before="0"/>
        <w:ind w:left="140" w:right="398"/>
        <w:jc w:val="both"/>
      </w:pPr>
      <w:r>
        <w:rPr/>
        <w:t>（二）</w:t>
      </w:r>
      <w:r>
        <w:rPr>
          <w:spacing w:val="-8"/>
        </w:rPr>
        <w:t>教育教学工作量完成情况。完成教育部门规定的教育教学工</w:t>
      </w:r>
      <w:r>
        <w:rPr>
          <w:spacing w:val="-12"/>
        </w:rPr>
        <w:t>作量，中小学教师每学年完成教学工作量不少于 </w:t>
      </w:r>
      <w:r>
        <w:rPr/>
        <w:t>320</w:t>
      </w:r>
      <w:r>
        <w:rPr>
          <w:spacing w:val="-15"/>
        </w:rPr>
        <w:t> 课时；兼任管理工</w:t>
      </w:r>
      <w:r>
        <w:rPr>
          <w:spacing w:val="-20"/>
        </w:rPr>
        <w:t>作的教师不少于专任教师的 </w:t>
      </w:r>
      <w:r>
        <w:rPr/>
        <w:t>1／2</w:t>
      </w:r>
      <w:r>
        <w:rPr>
          <w:spacing w:val="-6"/>
        </w:rPr>
        <w:t>，且每学年听课、评课不少于 </w:t>
      </w:r>
      <w:r>
        <w:rPr/>
        <w:t>60</w:t>
      </w:r>
      <w:r>
        <w:rPr>
          <w:spacing w:val="-31"/>
        </w:rPr>
        <w:t> 节；</w:t>
      </w:r>
    </w:p>
    <w:p>
      <w:pPr>
        <w:spacing w:after="0" w:line="312" w:lineRule="auto"/>
        <w:jc w:val="both"/>
        <w:sectPr>
          <w:type w:val="continuous"/>
          <w:pgSz w:w="11910" w:h="16840"/>
          <w:pgMar w:top="1120" w:bottom="1160" w:left="1420" w:right="720"/>
        </w:sectPr>
      </w:pPr>
    </w:p>
    <w:p>
      <w:pPr>
        <w:pStyle w:val="BodyText"/>
        <w:spacing w:before="36"/>
        <w:ind w:left="140" w:right="0" w:firstLine="0"/>
      </w:pPr>
      <w:r>
        <w:rPr>
          <w:spacing w:val="-8"/>
        </w:rPr>
        <w:t>规模较大学校校长每学年听课、评课不少于 </w:t>
      </w:r>
      <w:r>
        <w:rPr/>
        <w:t>60</w:t>
      </w:r>
      <w:r>
        <w:rPr>
          <w:spacing w:val="-26"/>
        </w:rPr>
        <w:t> 节；规模少于 </w:t>
      </w:r>
      <w:r>
        <w:rPr/>
        <w:t>12</w:t>
      </w:r>
      <w:r>
        <w:rPr>
          <w:spacing w:val="-20"/>
        </w:rPr>
        <w:t> 个教学</w:t>
      </w:r>
    </w:p>
    <w:p>
      <w:pPr>
        <w:pStyle w:val="BodyText"/>
        <w:spacing w:before="115"/>
        <w:ind w:left="140" w:right="0" w:firstLine="0"/>
      </w:pPr>
      <w:r>
        <w:rPr>
          <w:spacing w:val="-5"/>
        </w:rPr>
        <w:t>班的学校校长每学年任课不少于 </w:t>
      </w:r>
      <w:r>
        <w:rPr/>
        <w:t>120</w:t>
      </w:r>
      <w:r>
        <w:rPr>
          <w:spacing w:val="-14"/>
        </w:rPr>
        <w:t> 课时，且每学年听课、评课不少于</w:t>
      </w:r>
    </w:p>
    <w:p>
      <w:pPr>
        <w:pStyle w:val="BodyText"/>
        <w:spacing w:line="312" w:lineRule="auto" w:before="117"/>
        <w:ind w:left="140" w:firstLine="0"/>
      </w:pPr>
      <w:r>
        <w:rPr/>
        <w:t>40 节。因课程计划、学校性质、规模等原因而课时偏少的学科，任课教师须有其他与教育教学有关的工作量作为补充。</w:t>
      </w:r>
    </w:p>
    <w:p>
      <w:pPr>
        <w:pStyle w:val="BodyText"/>
        <w:spacing w:line="312" w:lineRule="auto" w:before="0"/>
        <w:jc w:val="both"/>
      </w:pPr>
      <w:r>
        <w:rPr>
          <w:spacing w:val="-5"/>
        </w:rPr>
        <w:t>幼儿园教师每学年教学工作量不少于 </w:t>
      </w:r>
      <w:r>
        <w:rPr/>
        <w:t>180</w:t>
      </w:r>
      <w:r>
        <w:rPr>
          <w:spacing w:val="-15"/>
        </w:rPr>
        <w:t> 课时；兼任管理工作的教</w:t>
      </w:r>
      <w:r>
        <w:rPr>
          <w:spacing w:val="-8"/>
        </w:rPr>
        <w:t>师不少于专任教师的 </w:t>
      </w:r>
      <w:r>
        <w:rPr/>
        <w:t>1／2</w:t>
      </w:r>
      <w:r>
        <w:rPr>
          <w:spacing w:val="-6"/>
        </w:rPr>
        <w:t>，且每学年听课、评课不少于 </w:t>
      </w:r>
      <w:r>
        <w:rPr/>
        <w:t>40</w:t>
      </w:r>
      <w:r>
        <w:rPr>
          <w:spacing w:val="-16"/>
        </w:rPr>
        <w:t> 节；规模较</w:t>
      </w:r>
      <w:r>
        <w:rPr>
          <w:spacing w:val="-4"/>
        </w:rPr>
        <w:t>大幼儿园园长每学年听课、评课不少于 </w:t>
      </w:r>
      <w:r>
        <w:rPr/>
        <w:t>40</w:t>
      </w:r>
      <w:r>
        <w:rPr>
          <w:spacing w:val="-16"/>
        </w:rPr>
        <w:t> 节；规模少于 </w:t>
      </w:r>
      <w:r>
        <w:rPr/>
        <w:t>8</w:t>
      </w:r>
      <w:r>
        <w:rPr>
          <w:spacing w:val="-10"/>
        </w:rPr>
        <w:t> 个班的幼儿</w:t>
      </w:r>
    </w:p>
    <w:p>
      <w:pPr>
        <w:pStyle w:val="BodyText"/>
        <w:spacing w:line="312" w:lineRule="auto" w:before="0"/>
        <w:ind w:left="711" w:right="352" w:hanging="600"/>
        <w:jc w:val="both"/>
      </w:pPr>
      <w:r>
        <w:rPr>
          <w:spacing w:val="-7"/>
        </w:rPr>
        <w:t>园园长每学年任课不少于 </w:t>
      </w:r>
      <w:r>
        <w:rPr/>
        <w:t>80</w:t>
      </w:r>
      <w:r>
        <w:rPr>
          <w:spacing w:val="-13"/>
        </w:rPr>
        <w:t> 课时，且每学年听课、评课不少于 </w:t>
      </w:r>
      <w:r>
        <w:rPr/>
        <w:t>30</w:t>
      </w:r>
      <w:r>
        <w:rPr>
          <w:spacing w:val="-31"/>
        </w:rPr>
        <w:t> 节。</w:t>
      </w:r>
      <w:r>
        <w:rPr>
          <w:spacing w:val="-3"/>
        </w:rPr>
        <w:t>职业中学专业课教师能够熟练掌握一门专业技能，获得人力资源与</w:t>
      </w:r>
    </w:p>
    <w:p>
      <w:pPr>
        <w:pStyle w:val="BodyText"/>
        <w:spacing w:line="312" w:lineRule="auto" w:before="2"/>
        <w:ind w:firstLine="0"/>
        <w:jc w:val="both"/>
      </w:pPr>
      <w:r>
        <w:rPr>
          <w:spacing w:val="-4"/>
        </w:rPr>
        <w:t>社会保障部门颁发的高级及以上职业技能资格证书，独立承担一门专业技术课的理论教学和对学生的实习实训指导任务，专业课教师每学年不</w:t>
      </w:r>
      <w:r>
        <w:rPr>
          <w:spacing w:val="-26"/>
        </w:rPr>
        <w:t>少于 </w:t>
      </w:r>
      <w:r>
        <w:rPr/>
        <w:t>320</w:t>
      </w:r>
      <w:r>
        <w:rPr>
          <w:spacing w:val="-20"/>
        </w:rPr>
        <w:t> 课时。</w:t>
      </w:r>
    </w:p>
    <w:p>
      <w:pPr>
        <w:pStyle w:val="BodyText"/>
        <w:spacing w:line="312" w:lineRule="auto"/>
        <w:jc w:val="right"/>
      </w:pPr>
      <w:r>
        <w:rPr>
          <w:spacing w:val="-3"/>
        </w:rPr>
        <w:t>特殊教育学校教师每学年教学工作量不少于 </w:t>
      </w:r>
      <w:r>
        <w:rPr/>
        <w:t>240</w:t>
      </w:r>
      <w:r>
        <w:rPr>
          <w:spacing w:val="-8"/>
        </w:rPr>
        <w:t> 课时,兼任管理工</w:t>
      </w:r>
      <w:r>
        <w:rPr>
          <w:spacing w:val="-14"/>
        </w:rPr>
        <w:t>作的教师不少于专任教师的 </w:t>
      </w:r>
      <w:r>
        <w:rPr/>
        <w:t>1／2</w:t>
      </w:r>
      <w:r>
        <w:rPr>
          <w:spacing w:val="-6"/>
        </w:rPr>
        <w:t>，且每学年听课、评课不少于 </w:t>
      </w:r>
      <w:r>
        <w:rPr/>
        <w:t>50</w:t>
      </w:r>
      <w:r>
        <w:rPr>
          <w:spacing w:val="-26"/>
        </w:rPr>
        <w:t> 节。</w:t>
      </w:r>
      <w:r>
        <w:rPr>
          <w:spacing w:val="-25"/>
        </w:rPr>
        <w:t>教研人员应有丰富的教学经验。系统承担并完成 </w:t>
      </w:r>
      <w:r>
        <w:rPr/>
        <w:t>1</w:t>
      </w:r>
      <w:r>
        <w:rPr>
          <w:spacing w:val="-11"/>
        </w:rPr>
        <w:t> 门学科的教学指</w:t>
      </w:r>
    </w:p>
    <w:p>
      <w:pPr>
        <w:pStyle w:val="BodyText"/>
        <w:spacing w:line="312" w:lineRule="auto"/>
        <w:ind w:firstLine="0"/>
        <w:jc w:val="both"/>
      </w:pPr>
      <w:r>
        <w:rPr>
          <w:spacing w:val="-6"/>
        </w:rPr>
        <w:t>导和教学研究任务。每学年要有计划地深入学校指导教学，市、县教研</w:t>
      </w:r>
      <w:r>
        <w:rPr>
          <w:spacing w:val="-8"/>
        </w:rPr>
        <w:t>员听课、评课不少于 </w:t>
      </w:r>
      <w:r>
        <w:rPr/>
        <w:t>60</w:t>
      </w:r>
      <w:r>
        <w:rPr>
          <w:spacing w:val="-15"/>
        </w:rPr>
        <w:t> 节，省教研员不少于 </w:t>
      </w:r>
      <w:r>
        <w:rPr/>
        <w:t>40</w:t>
      </w:r>
      <w:r>
        <w:rPr>
          <w:spacing w:val="-26"/>
        </w:rPr>
        <w:t> 节。</w:t>
      </w:r>
    </w:p>
    <w:p>
      <w:pPr>
        <w:pStyle w:val="BodyText"/>
        <w:spacing w:line="312" w:lineRule="auto"/>
        <w:ind w:left="140" w:right="410"/>
        <w:jc w:val="both"/>
      </w:pPr>
      <w:r>
        <w:rPr/>
        <w:t>（三）</w:t>
      </w:r>
      <w:r>
        <w:rPr>
          <w:spacing w:val="-9"/>
        </w:rPr>
        <w:t>教学经历。胜任本学科各级段的教学工作，任现职以来，能</w:t>
      </w:r>
      <w:r>
        <w:rPr>
          <w:spacing w:val="-7"/>
        </w:rPr>
        <w:t>够根据学科特点和学校实际进行本学科的循环教学。或担任过 </w:t>
      </w:r>
      <w:r>
        <w:rPr/>
        <w:t>3</w:t>
      </w:r>
      <w:r>
        <w:rPr>
          <w:spacing w:val="-23"/>
        </w:rPr>
        <w:t> 届毕业</w:t>
      </w:r>
      <w:r>
        <w:rPr>
          <w:spacing w:val="-22"/>
        </w:rPr>
        <w:t>班的教学工作。</w:t>
      </w:r>
      <w:r>
        <w:rPr/>
        <w:t>（校长、教研员可不作要求）</w:t>
      </w:r>
    </w:p>
    <w:p>
      <w:pPr>
        <w:pStyle w:val="BodyText"/>
        <w:spacing w:line="312" w:lineRule="auto"/>
        <w:ind w:left="140" w:right="410"/>
        <w:jc w:val="both"/>
      </w:pPr>
      <w:r>
        <w:rPr/>
        <w:t>（四）</w:t>
      </w:r>
      <w:r>
        <w:rPr>
          <w:spacing w:val="-24"/>
        </w:rPr>
        <w:t>学生管理。能够根据学生的身心发展规律，有效进行班级</w:t>
      </w:r>
      <w:r>
        <w:rPr/>
        <w:t>（</w:t>
      </w:r>
      <w:r>
        <w:rPr>
          <w:spacing w:val="-16"/>
        </w:rPr>
        <w:t>团</w:t>
      </w:r>
      <w:r>
        <w:rPr/>
        <w:t>队</w:t>
      </w:r>
      <w:r>
        <w:rPr>
          <w:spacing w:val="-22"/>
        </w:rPr>
        <w:t>）</w:t>
      </w:r>
      <w:r>
        <w:rPr>
          <w:spacing w:val="-6"/>
        </w:rPr>
        <w:t>管理和思想教育，积极引导学生健康成长。教师任现职以来，担任</w:t>
      </w:r>
      <w:r>
        <w:rPr>
          <w:spacing w:val="1"/>
        </w:rPr>
        <w:t>班主任满３年以上</w:t>
      </w:r>
      <w:r>
        <w:rPr>
          <w:spacing w:val="2"/>
        </w:rPr>
        <w:t>（</w:t>
      </w:r>
      <w:r>
        <w:rPr/>
        <w:t>博士研究生要求２年</w:t>
      </w:r>
      <w:r>
        <w:rPr>
          <w:spacing w:val="-147"/>
        </w:rPr>
        <w:t>）</w:t>
      </w:r>
      <w:r>
        <w:rPr/>
        <w:t>；或任现职以来承担其他学</w:t>
      </w:r>
      <w:r>
        <w:rPr>
          <w:spacing w:val="-11"/>
        </w:rPr>
        <w:t>生管理工作满 </w:t>
      </w:r>
      <w:r>
        <w:rPr/>
        <w:t>5</w:t>
      </w:r>
      <w:r>
        <w:rPr>
          <w:spacing w:val="-18"/>
        </w:rPr>
        <w:t> 年以上</w:t>
      </w:r>
      <w:r>
        <w:rPr/>
        <w:t>（</w:t>
      </w:r>
      <w:r>
        <w:rPr>
          <w:spacing w:val="-9"/>
        </w:rPr>
        <w:t>博士研究生要求 </w:t>
      </w:r>
      <w:r>
        <w:rPr/>
        <w:t>4</w:t>
      </w:r>
      <w:r>
        <w:rPr>
          <w:spacing w:val="-37"/>
        </w:rPr>
        <w:t> 年</w:t>
      </w:r>
      <w:r>
        <w:rPr>
          <w:spacing w:val="-149"/>
        </w:rPr>
        <w:t>）</w:t>
      </w:r>
      <w:r>
        <w:rPr/>
        <w:t>，教书育人成效显著，</w:t>
      </w:r>
    </w:p>
    <w:p>
      <w:pPr>
        <w:pStyle w:val="BodyText"/>
        <w:spacing w:before="0"/>
        <w:ind w:left="140" w:right="0" w:firstLine="0"/>
        <w:jc w:val="both"/>
      </w:pPr>
      <w:r>
        <w:rPr>
          <w:spacing w:val="2"/>
        </w:rPr>
        <w:t>本人在学生管理工作方面受到过校级或上级部门表彰 </w:t>
      </w:r>
      <w:r>
        <w:rPr/>
        <w:t>2</w:t>
      </w:r>
      <w:r>
        <w:rPr>
          <w:spacing w:val="-6"/>
        </w:rPr>
        <w:t> 次。校长申报</w:t>
      </w:r>
    </w:p>
    <w:p>
      <w:pPr>
        <w:pStyle w:val="BodyText"/>
        <w:spacing w:before="115"/>
        <w:ind w:left="140" w:right="0" w:firstLine="0"/>
        <w:jc w:val="both"/>
      </w:pPr>
      <w:r>
        <w:rPr/>
        <w:t>“教育管理”专业须担任校长满 3 年以上。（教研员可不作要求）</w:t>
      </w:r>
    </w:p>
    <w:p>
      <w:pPr>
        <w:pStyle w:val="BodyText"/>
        <w:spacing w:line="312" w:lineRule="auto" w:before="117"/>
        <w:ind w:left="140"/>
        <w:jc w:val="right"/>
      </w:pPr>
      <w:r>
        <w:rPr/>
        <w:t>（五）</w:t>
      </w:r>
      <w:r>
        <w:rPr>
          <w:spacing w:val="-10"/>
        </w:rPr>
        <w:t>教学效果。教师是学校的教学骨干，学生满意度高，同行评价好。每学年讲授校级示范课、观摩课或研讨课等公开课１次，或开展</w:t>
      </w:r>
    </w:p>
    <w:p>
      <w:pPr>
        <w:spacing w:after="0" w:line="312" w:lineRule="auto"/>
        <w:jc w:val="right"/>
        <w:sectPr>
          <w:pgSz w:w="11910" w:h="16840"/>
          <w:pgMar w:header="0" w:footer="970" w:top="1180" w:bottom="1160" w:left="1420" w:right="720"/>
        </w:sectPr>
      </w:pPr>
    </w:p>
    <w:p>
      <w:pPr>
        <w:pStyle w:val="BodyText"/>
        <w:spacing w:before="36"/>
        <w:ind w:left="140" w:right="0" w:firstLine="0"/>
        <w:jc w:val="both"/>
      </w:pPr>
      <w:r>
        <w:rPr>
          <w:spacing w:val="-11"/>
        </w:rPr>
        <w:t>学科专题讲座 </w:t>
      </w:r>
      <w:r>
        <w:rPr/>
        <w:t>1</w:t>
      </w:r>
      <w:r>
        <w:rPr>
          <w:spacing w:val="-14"/>
        </w:rPr>
        <w:t> 次。教育教学理念利于学生终身发展，所教学生课业负</w:t>
      </w:r>
    </w:p>
    <w:p>
      <w:pPr>
        <w:pStyle w:val="BodyText"/>
        <w:spacing w:line="312" w:lineRule="auto" w:before="115"/>
        <w:ind w:left="711" w:right="261" w:hanging="572"/>
        <w:jc w:val="both"/>
      </w:pPr>
      <w:r>
        <w:rPr>
          <w:spacing w:val="-29"/>
        </w:rPr>
        <w:t>担轻，教学效果突出。近 </w:t>
      </w:r>
      <w:r>
        <w:rPr/>
        <w:t>5</w:t>
      </w:r>
      <w:r>
        <w:rPr>
          <w:spacing w:val="-23"/>
        </w:rPr>
        <w:t> 年来至少有 </w:t>
      </w:r>
      <w:r>
        <w:rPr/>
        <w:t>2</w:t>
      </w:r>
      <w:r>
        <w:rPr>
          <w:spacing w:val="-10"/>
        </w:rPr>
        <w:t> 学年教学效果评估获优秀等次。</w:t>
      </w:r>
      <w:r>
        <w:rPr>
          <w:spacing w:val="-6"/>
        </w:rPr>
        <w:t>校长办学理念先进、效果显著，任现职以来单位持续发展良好。在</w:t>
      </w:r>
    </w:p>
    <w:p>
      <w:pPr>
        <w:pStyle w:val="BodyText"/>
        <w:spacing w:line="312" w:lineRule="auto" w:before="2"/>
        <w:ind w:firstLine="0"/>
        <w:jc w:val="both"/>
      </w:pPr>
      <w:r>
        <w:rPr>
          <w:spacing w:val="-8"/>
        </w:rPr>
        <w:t>学校管理、教育教学改革、课程建设、教师专业发展、质量提升、发展</w:t>
      </w:r>
      <w:r>
        <w:rPr>
          <w:spacing w:val="-4"/>
        </w:rPr>
        <w:t>素质教育等方面成效显著，综合评价在同类中小学校中位居前列</w:t>
      </w:r>
      <w:r>
        <w:rPr>
          <w:spacing w:val="-3"/>
        </w:rPr>
        <w:t>（</w:t>
      </w:r>
      <w:r>
        <w:rPr>
          <w:spacing w:val="-8"/>
        </w:rPr>
        <w:t>市属</w:t>
      </w:r>
      <w:r>
        <w:rPr>
          <w:spacing w:val="-2"/>
        </w:rPr>
        <w:t>学校要求在本市范围，县</w:t>
      </w:r>
      <w:r>
        <w:rPr/>
        <w:t>（区</w:t>
      </w:r>
      <w:r>
        <w:rPr>
          <w:spacing w:val="-12"/>
        </w:rPr>
        <w:t>）</w:t>
      </w:r>
      <w:r>
        <w:rPr>
          <w:spacing w:val="-1"/>
        </w:rPr>
        <w:t>属学校要求在本县</w:t>
      </w:r>
      <w:r>
        <w:rPr/>
        <w:t>（区</w:t>
      </w:r>
      <w:r>
        <w:rPr>
          <w:spacing w:val="-12"/>
        </w:rPr>
        <w:t>）</w:t>
      </w:r>
      <w:r>
        <w:rPr>
          <w:spacing w:val="-5"/>
        </w:rPr>
        <w:t>范围，乡镇及</w:t>
      </w:r>
      <w:r>
        <w:rPr/>
        <w:t>以下学校要求在乡镇范围</w:t>
      </w:r>
      <w:r>
        <w:rPr>
          <w:spacing w:val="-152"/>
        </w:rPr>
        <w:t>）</w:t>
      </w:r>
      <w:r>
        <w:rPr/>
        <w:t>，受到相应教育行政部门认可。</w:t>
      </w:r>
    </w:p>
    <w:p>
      <w:pPr>
        <w:pStyle w:val="BodyText"/>
        <w:spacing w:line="312" w:lineRule="auto" w:before="0"/>
        <w:ind w:right="352"/>
        <w:jc w:val="both"/>
      </w:pPr>
      <w:r>
        <w:rPr>
          <w:spacing w:val="-1"/>
        </w:rPr>
        <w:t>教研员任现职以来，能较好地组织开展本区域教育教学研究工作， </w:t>
      </w:r>
      <w:r>
        <w:rPr>
          <w:spacing w:val="-4"/>
        </w:rPr>
        <w:t>所在区域学科校本等教研工作普及率高，得到教师的认可，经单位统一安排，所指导的教师取得优异成绩。</w:t>
      </w:r>
    </w:p>
    <w:p>
      <w:pPr>
        <w:pStyle w:val="BodyText"/>
        <w:spacing w:line="312" w:lineRule="auto"/>
        <w:ind w:left="140" w:right="325"/>
        <w:jc w:val="both"/>
      </w:pPr>
      <w:r>
        <w:rPr/>
        <w:t>（六）</w:t>
      </w:r>
      <w:r>
        <w:rPr>
          <w:spacing w:val="-8"/>
        </w:rPr>
        <w:t>教科研工作。教师具有较强的教科研能力，在课程建设、教</w:t>
      </w:r>
      <w:r>
        <w:rPr>
          <w:spacing w:val="-16"/>
        </w:rPr>
        <w:t>学创新等方面取得显著成果。能够认真进行教学反思，每学期撰写 </w:t>
      </w:r>
      <w:r>
        <w:rPr/>
        <w:t>1</w:t>
      </w:r>
      <w:r>
        <w:rPr>
          <w:spacing w:val="-39"/>
        </w:rPr>
        <w:t> 篇</w:t>
      </w:r>
      <w:r>
        <w:rPr>
          <w:spacing w:val="-14"/>
        </w:rPr>
        <w:t>以上，经学校及以上部门组织评价并认可的教学心得、案例或教科研论</w:t>
      </w:r>
      <w:r>
        <w:rPr>
          <w:spacing w:val="-15"/>
        </w:rPr>
        <w:t>文，具有较高的学术水平，在单位举办的学术活动中交流并荣获奖励。</w:t>
      </w:r>
      <w:r>
        <w:rPr>
          <w:spacing w:val="-13"/>
        </w:rPr>
        <w:t>或者主持过 </w:t>
      </w:r>
      <w:r>
        <w:rPr/>
        <w:t>1</w:t>
      </w:r>
      <w:r>
        <w:rPr>
          <w:spacing w:val="-14"/>
        </w:rPr>
        <w:t> 项校本科研项目，经学校或业务主管部门认定，该研究成果在教育教学实践中取得良好效果。</w:t>
      </w:r>
    </w:p>
    <w:p>
      <w:pPr>
        <w:pStyle w:val="BodyText"/>
        <w:spacing w:line="312" w:lineRule="auto" w:before="2"/>
        <w:ind w:right="112"/>
      </w:pPr>
      <w:r>
        <w:rPr>
          <w:spacing w:val="-4"/>
        </w:rPr>
        <w:t>城市学校校长主持完成市级教科研课题，农村学校校长主持完成县 </w:t>
      </w:r>
      <w:r>
        <w:rPr>
          <w:spacing w:val="-9"/>
        </w:rPr>
        <w:t>级教科研课题。市级以上教研员主持完成省级教科研课题，县级教研员 </w:t>
      </w:r>
      <w:r>
        <w:rPr>
          <w:spacing w:val="-14"/>
        </w:rPr>
        <w:t>主持完成市级教科研课题，乡镇中心校教研员主持完成县级教科研课题。</w:t>
      </w:r>
    </w:p>
    <w:p>
      <w:pPr>
        <w:pStyle w:val="BodyText"/>
        <w:spacing w:line="312" w:lineRule="auto"/>
        <w:ind w:left="140"/>
        <w:jc w:val="both"/>
      </w:pPr>
      <w:r>
        <w:rPr/>
        <w:t>（七）</w:t>
      </w:r>
      <w:r>
        <w:rPr>
          <w:spacing w:val="-9"/>
        </w:rPr>
        <w:t>素质教育与课程改革。积极发展素质教育，重视培养学生的创新精神、实践能力和社会责任感，在教学中面向全体学生，发挥学生</w:t>
      </w:r>
      <w:r>
        <w:rPr>
          <w:spacing w:val="-11"/>
        </w:rPr>
        <w:t>特长，促进学生全面发展，取得突出成绩，具有优秀的经验总结或案例</w:t>
      </w:r>
      <w:r>
        <w:rPr/>
        <w:t>材料等。</w:t>
      </w:r>
    </w:p>
    <w:p>
      <w:pPr>
        <w:pStyle w:val="BodyText"/>
        <w:spacing w:line="312" w:lineRule="auto" w:before="3"/>
        <w:jc w:val="both"/>
      </w:pPr>
      <w:r>
        <w:rPr>
          <w:spacing w:val="-6"/>
        </w:rPr>
        <w:t>教师积极落实课程改革精神，能够结合学科特点指导学生开展综合</w:t>
      </w:r>
      <w:r>
        <w:rPr>
          <w:spacing w:val="-9"/>
        </w:rPr>
        <w:t>实践活动，为学生开设相应的校本课程、专题知识讲座或社团等课外活</w:t>
      </w:r>
      <w:r>
        <w:rPr/>
        <w:t>动。</w:t>
      </w:r>
    </w:p>
    <w:p>
      <w:pPr>
        <w:pStyle w:val="BodyText"/>
        <w:spacing w:line="312" w:lineRule="auto"/>
        <w:ind w:right="352"/>
      </w:pPr>
      <w:r>
        <w:rPr/>
        <w:t>校长所在学校积极推动课程、课堂教学改革，开展综合实践活动， 发展素质教育。积极为学生开设相应的校本课程、组织社团或举办专题</w:t>
      </w:r>
    </w:p>
    <w:p>
      <w:pPr>
        <w:spacing w:after="0" w:line="312" w:lineRule="auto"/>
        <w:sectPr>
          <w:pgSz w:w="11910" w:h="16840"/>
          <w:pgMar w:header="0" w:footer="970" w:top="1180" w:bottom="1160" w:left="1420" w:right="720"/>
        </w:sectPr>
      </w:pPr>
    </w:p>
    <w:p>
      <w:pPr>
        <w:pStyle w:val="BodyText"/>
        <w:spacing w:before="36"/>
        <w:ind w:right="0" w:firstLine="0"/>
      </w:pPr>
      <w:r>
        <w:rPr/>
        <w:t>知识讲座等活动提供条件。</w:t>
      </w:r>
    </w:p>
    <w:p>
      <w:pPr>
        <w:pStyle w:val="BodyText"/>
        <w:spacing w:line="312" w:lineRule="auto" w:before="115"/>
        <w:ind w:right="259"/>
      </w:pPr>
      <w:r>
        <w:rPr>
          <w:spacing w:val="-4"/>
        </w:rPr>
        <w:t>教研员在研究和推进素质教育方面，积极规划、组织和指导区域学</w:t>
      </w:r>
      <w:r>
        <w:rPr>
          <w:spacing w:val="-17"/>
        </w:rPr>
        <w:t>科教学实施、教学研究、培训工作，组织区域性的教师培训、经验交流、</w:t>
      </w:r>
      <w:r>
        <w:rPr>
          <w:spacing w:val="-7"/>
        </w:rPr>
        <w:t>教学研讨、课堂示范、学术年会等活动，促进教师专业水平提高，成效显著，有优秀的经验总结或案例材料。</w:t>
      </w:r>
    </w:p>
    <w:p>
      <w:pPr>
        <w:pStyle w:val="BodyText"/>
        <w:spacing w:line="312" w:lineRule="auto" w:before="3"/>
        <w:ind w:left="140" w:right="410"/>
        <w:jc w:val="both"/>
      </w:pPr>
      <w:r>
        <w:rPr/>
        <w:t>（八）</w:t>
      </w:r>
      <w:r>
        <w:rPr>
          <w:spacing w:val="-9"/>
        </w:rPr>
        <w:t>示范引领。教师积极发挥传帮带作用，经单位统一安排，结</w:t>
      </w:r>
      <w:r>
        <w:rPr>
          <w:spacing w:val="-11"/>
        </w:rPr>
        <w:t>对培养青年教师，共同实现专业成长。所培养、指导的 </w:t>
      </w:r>
      <w:r>
        <w:rPr/>
        <w:t>2</w:t>
      </w:r>
      <w:r>
        <w:rPr>
          <w:spacing w:val="-14"/>
        </w:rPr>
        <w:t> 名青年教师在</w:t>
      </w:r>
      <w:r>
        <w:rPr/>
        <w:t>教育教学工作方面受到县级及以上教育行政部门表彰。</w:t>
      </w:r>
    </w:p>
    <w:p>
      <w:pPr>
        <w:pStyle w:val="BodyText"/>
        <w:spacing w:line="312" w:lineRule="auto"/>
        <w:jc w:val="both"/>
      </w:pPr>
      <w:r>
        <w:rPr>
          <w:spacing w:val="-6"/>
        </w:rPr>
        <w:t>校长在学校管理、教育教学改革、课程建设、教师专业发展、质量</w:t>
      </w:r>
      <w:r>
        <w:rPr>
          <w:spacing w:val="-9"/>
        </w:rPr>
        <w:t>提升、发展素质教育、家庭教育工作等方面成效显著，综合评价在同类</w:t>
      </w:r>
      <w:r>
        <w:rPr>
          <w:spacing w:val="-4"/>
        </w:rPr>
        <w:t>中小学校中位居前列</w:t>
      </w:r>
      <w:r>
        <w:rPr>
          <w:spacing w:val="-3"/>
        </w:rPr>
        <w:t>（</w:t>
      </w:r>
      <w:r>
        <w:rPr>
          <w:spacing w:val="-4"/>
        </w:rPr>
        <w:t>市属学校要求在本市范围，县(区)属学校要求在</w:t>
      </w:r>
      <w:r>
        <w:rPr>
          <w:spacing w:val="2"/>
        </w:rPr>
        <w:t>本县(区)范围，乡镇及以下学校要求在乡镇范围</w:t>
      </w:r>
      <w:r>
        <w:rPr>
          <w:spacing w:val="-149"/>
        </w:rPr>
        <w:t>）</w:t>
      </w:r>
      <w:r>
        <w:rPr>
          <w:spacing w:val="1"/>
        </w:rPr>
        <w:t>，受到相应教育行政部门表彰。</w:t>
      </w:r>
    </w:p>
    <w:p>
      <w:pPr>
        <w:pStyle w:val="BodyText"/>
        <w:spacing w:line="312" w:lineRule="auto" w:before="0"/>
        <w:ind w:right="352"/>
        <w:jc w:val="both"/>
      </w:pPr>
      <w:r>
        <w:rPr>
          <w:spacing w:val="-1"/>
        </w:rPr>
        <w:t>教研员经单位统一安排，有计划地深入学校调查研究和指导教学， 能够体现研究深度和个人业务特色，在本地区具有一定的学术影响力， </w:t>
      </w:r>
      <w:r>
        <w:rPr>
          <w:spacing w:val="-19"/>
        </w:rPr>
        <w:t>指导的 </w:t>
      </w:r>
      <w:r>
        <w:rPr/>
        <w:t>2</w:t>
      </w:r>
      <w:r>
        <w:rPr>
          <w:spacing w:val="-12"/>
        </w:rPr>
        <w:t> 所基层学校学科教育教学质量效果显著，获得县级及以上教育行政部门表彰。</w:t>
      </w:r>
    </w:p>
    <w:p>
      <w:pPr>
        <w:pStyle w:val="BodyText"/>
        <w:spacing w:line="312" w:lineRule="auto" w:before="3"/>
        <w:ind w:left="140"/>
        <w:jc w:val="both"/>
      </w:pPr>
      <w:r>
        <w:rPr/>
        <w:drawing>
          <wp:anchor distT="0" distB="0" distL="0" distR="0" allowOverlap="1" layoutInCell="1" locked="0" behindDoc="0" simplePos="0" relativeHeight="0">
            <wp:simplePos x="0" y="0"/>
            <wp:positionH relativeFrom="page">
              <wp:posOffset>984084</wp:posOffset>
            </wp:positionH>
            <wp:positionV relativeFrom="paragraph">
              <wp:posOffset>968705</wp:posOffset>
            </wp:positionV>
            <wp:extent cx="4698997" cy="216408"/>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4698997" cy="216408"/>
                    </a:xfrm>
                    <a:prstGeom prst="rect">
                      <a:avLst/>
                    </a:prstGeom>
                  </pic:spPr>
                </pic:pic>
              </a:graphicData>
            </a:graphic>
          </wp:anchor>
        </w:drawing>
      </w:r>
      <w:r>
        <w:rPr/>
        <w:pict>
          <v:group style="position:absolute;margin-left:348.113007pt;margin-top:51.275005pt;width:94.95pt;height:15.45pt;mso-position-horizontal-relative:page;mso-position-vertical-relative:paragraph;z-index:-252321792" coordorigin="6962,1026" coordsize="1899,309">
            <v:shape style="position:absolute;left:6962;top:1025;width:1536;height:309" type="#_x0000_t75" stroked="false">
              <v:imagedata r:id="rId7" o:title=""/>
            </v:shape>
            <v:shape style="position:absolute;left:8554;top:1068;width:307;height:266" type="#_x0000_t75" stroked="false">
              <v:imagedata r:id="rId8" o:title=""/>
            </v:shape>
            <w10:wrap type="none"/>
          </v:group>
        </w:pict>
      </w:r>
      <w:r>
        <w:rPr>
          <w:color w:val="FF0000"/>
        </w:rPr>
        <w:t>（九）</w:t>
      </w:r>
      <w:r>
        <w:rPr>
          <w:color w:val="FF0000"/>
          <w:spacing w:val="-10"/>
        </w:rPr>
        <w:t>支教。按照国家有关要求和教育行政部门安排，城镇中小学</w:t>
      </w:r>
      <w:r>
        <w:rPr>
          <w:color w:val="FF0000"/>
          <w:spacing w:val="-5"/>
        </w:rPr>
        <w:t>教师须有当地教育行政部门认可的在农村学校或薄弱学校任教、支教满</w:t>
      </w:r>
      <w:r>
        <w:rPr>
          <w:color w:val="FF0000"/>
        </w:rPr>
        <w:t>1</w:t>
      </w:r>
      <w:r>
        <w:rPr>
          <w:color w:val="FF0000"/>
          <w:spacing w:val="-25"/>
        </w:rPr>
        <w:t> 年以上的经历。</w:t>
      </w:r>
      <w:r>
        <w:rPr>
          <w:color w:val="FF0000"/>
        </w:rPr>
        <w:t>（ </w:t>
      </w:r>
      <w:r>
        <w:rPr>
          <w:color w:val="FF0000"/>
          <w:spacing w:val="-113"/>
          <w:position w:val="-5"/>
        </w:rPr>
        <w:drawing>
          <wp:inline distT="0" distB="0" distL="0" distR="0">
            <wp:extent cx="1513165" cy="215201"/>
            <wp:effectExtent l="0" t="0" r="0" b="0"/>
            <wp:docPr id="3" name="image4.jpeg"/>
            <wp:cNvGraphicFramePr>
              <a:graphicFrameLocks noChangeAspect="1"/>
            </wp:cNvGraphicFramePr>
            <a:graphic>
              <a:graphicData uri="http://schemas.openxmlformats.org/drawingml/2006/picture">
                <pic:pic>
                  <pic:nvPicPr>
                    <pic:cNvPr id="4" name="image4.jpeg"/>
                    <pic:cNvPicPr/>
                  </pic:nvPicPr>
                  <pic:blipFill>
                    <a:blip r:embed="rId9" cstate="print"/>
                    <a:stretch>
                      <a:fillRect/>
                    </a:stretch>
                  </pic:blipFill>
                  <pic:spPr>
                    <a:xfrm>
                      <a:off x="0" y="0"/>
                      <a:ext cx="1513165" cy="215201"/>
                    </a:xfrm>
                    <a:prstGeom prst="rect">
                      <a:avLst/>
                    </a:prstGeom>
                  </pic:spPr>
                </pic:pic>
              </a:graphicData>
            </a:graphic>
          </wp:inline>
        </w:drawing>
      </w:r>
      <w:r>
        <w:rPr>
          <w:color w:val="FF0000"/>
          <w:spacing w:val="-113"/>
          <w:position w:val="-5"/>
        </w:rPr>
      </w:r>
      <w:r>
        <w:rPr>
          <w:color w:val="FF0000"/>
          <w:spacing w:val="-113"/>
          <w:position w:val="-2"/>
        </w:rPr>
        <w:drawing>
          <wp:inline distT="0" distB="0" distL="0" distR="0">
            <wp:extent cx="195120" cy="166839"/>
            <wp:effectExtent l="0" t="0" r="0" b="0"/>
            <wp:docPr id="5" name="image5.jpeg"/>
            <wp:cNvGraphicFramePr>
              <a:graphicFrameLocks noChangeAspect="1"/>
            </wp:cNvGraphicFramePr>
            <a:graphic>
              <a:graphicData uri="http://schemas.openxmlformats.org/drawingml/2006/picture">
                <pic:pic>
                  <pic:nvPicPr>
                    <pic:cNvPr id="6" name="image5.jpeg"/>
                    <pic:cNvPicPr/>
                  </pic:nvPicPr>
                  <pic:blipFill>
                    <a:blip r:embed="rId10" cstate="print"/>
                    <a:stretch>
                      <a:fillRect/>
                    </a:stretch>
                  </pic:blipFill>
                  <pic:spPr>
                    <a:xfrm>
                      <a:off x="0" y="0"/>
                      <a:ext cx="195120" cy="166839"/>
                    </a:xfrm>
                    <a:prstGeom prst="rect">
                      <a:avLst/>
                    </a:prstGeom>
                  </pic:spPr>
                </pic:pic>
              </a:graphicData>
            </a:graphic>
          </wp:inline>
        </w:drawing>
      </w:r>
      <w:r>
        <w:rPr>
          <w:color w:val="FF0000"/>
          <w:spacing w:val="-113"/>
          <w:position w:val="-2"/>
        </w:rPr>
      </w:r>
      <w:r>
        <w:rPr>
          <w:color w:val="FF0000"/>
          <w:spacing w:val="-113"/>
          <w:position w:val="-2"/>
        </w:rPr>
        <w:drawing>
          <wp:inline distT="0" distB="0" distL="0" distR="0">
            <wp:extent cx="1162545" cy="196082"/>
            <wp:effectExtent l="0" t="0" r="0" b="0"/>
            <wp:docPr id="7" name="image6.jpeg"/>
            <wp:cNvGraphicFramePr>
              <a:graphicFrameLocks noChangeAspect="1"/>
            </wp:cNvGraphicFramePr>
            <a:graphic>
              <a:graphicData uri="http://schemas.openxmlformats.org/drawingml/2006/picture">
                <pic:pic>
                  <pic:nvPicPr>
                    <pic:cNvPr id="8" name="image6.jpeg"/>
                    <pic:cNvPicPr/>
                  </pic:nvPicPr>
                  <pic:blipFill>
                    <a:blip r:embed="rId11" cstate="print"/>
                    <a:stretch>
                      <a:fillRect/>
                    </a:stretch>
                  </pic:blipFill>
                  <pic:spPr>
                    <a:xfrm>
                      <a:off x="0" y="0"/>
                      <a:ext cx="1162545" cy="196082"/>
                    </a:xfrm>
                    <a:prstGeom prst="rect">
                      <a:avLst/>
                    </a:prstGeom>
                  </pic:spPr>
                </pic:pic>
              </a:graphicData>
            </a:graphic>
          </wp:inline>
        </w:drawing>
      </w:r>
      <w:r>
        <w:rPr>
          <w:color w:val="FF0000"/>
          <w:spacing w:val="-113"/>
          <w:position w:val="-2"/>
        </w:rPr>
      </w:r>
    </w:p>
    <w:p>
      <w:pPr>
        <w:pStyle w:val="BodyText"/>
        <w:spacing w:line="312" w:lineRule="auto" w:before="107"/>
        <w:ind w:right="352"/>
      </w:pPr>
      <w:r>
        <w:rPr/>
        <w:t>第三条申报中小学高级教师职称人员，工作业绩须具备下列条件， 经评委会综合评价，达到高级教师水平。</w:t>
      </w:r>
    </w:p>
    <w:p>
      <w:pPr>
        <w:pStyle w:val="BodyText"/>
        <w:ind w:left="711" w:right="0" w:firstLine="0"/>
      </w:pPr>
      <w:r>
        <w:rPr>
          <w:color w:val="FF0000"/>
        </w:rPr>
        <w:t>（一）教师</w:t>
      </w:r>
    </w:p>
    <w:p>
      <w:pPr>
        <w:pStyle w:val="ListParagraph"/>
        <w:numPr>
          <w:ilvl w:val="0"/>
          <w:numId w:val="6"/>
        </w:numPr>
        <w:tabs>
          <w:tab w:pos="1168" w:val="left" w:leader="none"/>
        </w:tabs>
        <w:spacing w:line="312" w:lineRule="auto" w:before="115" w:after="0"/>
        <w:ind w:left="111" w:right="412" w:firstLine="600"/>
        <w:jc w:val="both"/>
        <w:rPr>
          <w:sz w:val="30"/>
        </w:rPr>
      </w:pPr>
      <w:r>
        <w:rPr>
          <w:color w:val="FF0000"/>
          <w:sz w:val="30"/>
        </w:rPr>
        <w:t>城市教师讲授过市级及以上教研部门组织的优质课（获市二等奖或省三等奖及以上等次</w:t>
      </w:r>
      <w:r>
        <w:rPr>
          <w:color w:val="FF0000"/>
          <w:spacing w:val="-149"/>
          <w:sz w:val="30"/>
        </w:rPr>
        <w:t>）</w:t>
      </w:r>
      <w:r>
        <w:rPr>
          <w:color w:val="FF0000"/>
          <w:sz w:val="30"/>
        </w:rPr>
        <w:t>、示范课或观摩课，获得好评。农村教师讲</w:t>
      </w:r>
      <w:r>
        <w:rPr>
          <w:color w:val="FF0000"/>
          <w:spacing w:val="-6"/>
          <w:sz w:val="30"/>
        </w:rPr>
        <w:t>授过市级教研部门组织的优质课、示范课或观摩课，或讲授过县级教研</w:t>
      </w:r>
      <w:r>
        <w:rPr>
          <w:color w:val="FF0000"/>
          <w:spacing w:val="-9"/>
          <w:sz w:val="30"/>
        </w:rPr>
        <w:t>部门组织的优质课并获一等奖，或讲授过 </w:t>
      </w:r>
      <w:r>
        <w:rPr>
          <w:color w:val="FF0000"/>
          <w:sz w:val="30"/>
        </w:rPr>
        <w:t>2</w:t>
      </w:r>
      <w:r>
        <w:rPr>
          <w:color w:val="FF0000"/>
          <w:spacing w:val="-10"/>
          <w:sz w:val="30"/>
        </w:rPr>
        <w:t> 次县级教研部门组织的优质</w:t>
      </w:r>
    </w:p>
    <w:p>
      <w:pPr>
        <w:spacing w:after="0" w:line="312" w:lineRule="auto"/>
        <w:jc w:val="both"/>
        <w:rPr>
          <w:sz w:val="30"/>
        </w:rPr>
        <w:sectPr>
          <w:pgSz w:w="11910" w:h="16840"/>
          <w:pgMar w:header="0" w:footer="970" w:top="1180" w:bottom="1160" w:left="1420" w:right="720"/>
        </w:sectPr>
      </w:pPr>
    </w:p>
    <w:p>
      <w:pPr>
        <w:pStyle w:val="BodyText"/>
        <w:spacing w:before="36"/>
        <w:ind w:right="0" w:firstLine="0"/>
      </w:pPr>
      <w:r>
        <w:rPr>
          <w:color w:val="FF0000"/>
        </w:rPr>
        <w:t>课（均获县二等奖及以上等次</w:t>
      </w:r>
      <w:r>
        <w:rPr>
          <w:color w:val="FF0000"/>
          <w:spacing w:val="-152"/>
        </w:rPr>
        <w:t>）</w:t>
      </w:r>
      <w:r>
        <w:rPr>
          <w:color w:val="FF0000"/>
        </w:rPr>
        <w:t>、示范课、观摩课，获得好评。</w:t>
      </w:r>
    </w:p>
    <w:p>
      <w:pPr>
        <w:pStyle w:val="ListParagraph"/>
        <w:numPr>
          <w:ilvl w:val="0"/>
          <w:numId w:val="6"/>
        </w:numPr>
        <w:tabs>
          <w:tab w:pos="1159" w:val="left" w:leader="none"/>
          <w:tab w:pos="1160" w:val="left" w:leader="none"/>
        </w:tabs>
        <w:spacing w:line="240" w:lineRule="auto" w:before="115" w:after="0"/>
        <w:ind w:left="1160" w:right="0" w:hanging="449"/>
        <w:jc w:val="left"/>
        <w:rPr>
          <w:sz w:val="30"/>
        </w:rPr>
      </w:pPr>
      <w:r>
        <w:rPr>
          <w:color w:val="FF0000"/>
          <w:sz w:val="30"/>
        </w:rPr>
        <w:t>长期从事中小学教学工作，受到以下表彰之一：</w:t>
      </w:r>
    </w:p>
    <w:p>
      <w:pPr>
        <w:pStyle w:val="ListParagraph"/>
        <w:numPr>
          <w:ilvl w:val="0"/>
          <w:numId w:val="7"/>
        </w:numPr>
        <w:tabs>
          <w:tab w:pos="1461" w:val="left" w:leader="none"/>
        </w:tabs>
        <w:spacing w:line="312" w:lineRule="auto" w:before="117" w:after="0"/>
        <w:ind w:left="111" w:right="412" w:firstLine="600"/>
        <w:jc w:val="left"/>
        <w:rPr>
          <w:sz w:val="30"/>
        </w:rPr>
      </w:pPr>
      <w:r>
        <w:rPr>
          <w:color w:val="FF0000"/>
          <w:sz w:val="30"/>
        </w:rPr>
        <w:t>受到市级党委、政府综合表彰；或教师节期间获得市级综合表彰的优秀教师、先进教育工作者等称号。</w:t>
      </w:r>
    </w:p>
    <w:p>
      <w:pPr>
        <w:pStyle w:val="ListParagraph"/>
        <w:numPr>
          <w:ilvl w:val="0"/>
          <w:numId w:val="7"/>
        </w:numPr>
        <w:tabs>
          <w:tab w:pos="1461" w:val="left" w:leader="none"/>
        </w:tabs>
        <w:spacing w:line="312" w:lineRule="auto" w:before="0" w:after="0"/>
        <w:ind w:left="111" w:right="412" w:firstLine="600"/>
        <w:jc w:val="left"/>
        <w:rPr>
          <w:sz w:val="30"/>
        </w:rPr>
      </w:pPr>
      <w:r>
        <w:rPr>
          <w:color w:val="FF0000"/>
          <w:sz w:val="30"/>
        </w:rPr>
        <w:t>在师德师风方面表现突出，被人力资源社会保障和教育部门</w:t>
      </w:r>
      <w:r>
        <w:rPr>
          <w:color w:val="FF0000"/>
          <w:spacing w:val="-4"/>
          <w:sz w:val="30"/>
        </w:rPr>
        <w:t>联合评选为师德标兵、师德先进个人，省级 </w:t>
      </w:r>
      <w:r>
        <w:rPr>
          <w:color w:val="FF0000"/>
          <w:sz w:val="30"/>
        </w:rPr>
        <w:t>1</w:t>
      </w:r>
      <w:r>
        <w:rPr>
          <w:color w:val="FF0000"/>
          <w:spacing w:val="-26"/>
          <w:sz w:val="30"/>
        </w:rPr>
        <w:t> 次或市级 </w:t>
      </w:r>
      <w:r>
        <w:rPr>
          <w:color w:val="FF0000"/>
          <w:sz w:val="30"/>
        </w:rPr>
        <w:t>2</w:t>
      </w:r>
      <w:r>
        <w:rPr>
          <w:color w:val="FF0000"/>
          <w:spacing w:val="-26"/>
          <w:sz w:val="30"/>
        </w:rPr>
        <w:t> 次。</w:t>
      </w:r>
    </w:p>
    <w:p>
      <w:pPr>
        <w:pStyle w:val="ListParagraph"/>
        <w:numPr>
          <w:ilvl w:val="0"/>
          <w:numId w:val="7"/>
        </w:numPr>
        <w:tabs>
          <w:tab w:pos="1461" w:val="left" w:leader="none"/>
        </w:tabs>
        <w:spacing w:line="312" w:lineRule="auto" w:before="1" w:after="0"/>
        <w:ind w:left="111" w:right="412" w:firstLine="600"/>
        <w:jc w:val="both"/>
        <w:rPr>
          <w:sz w:val="30"/>
        </w:rPr>
      </w:pPr>
      <w:r>
        <w:rPr>
          <w:color w:val="FF0000"/>
          <w:spacing w:val="-8"/>
          <w:sz w:val="30"/>
        </w:rPr>
        <w:t>担任班主任工作 </w:t>
      </w:r>
      <w:r>
        <w:rPr>
          <w:color w:val="FF0000"/>
          <w:sz w:val="30"/>
        </w:rPr>
        <w:t>3</w:t>
      </w:r>
      <w:r>
        <w:rPr>
          <w:color w:val="FF0000"/>
          <w:spacing w:val="-7"/>
          <w:sz w:val="30"/>
        </w:rPr>
        <w:t> 年以上，所带班级被评为市级先进班集体</w:t>
      </w:r>
      <w:r>
        <w:rPr>
          <w:color w:val="FF0000"/>
          <w:spacing w:val="-11"/>
          <w:sz w:val="30"/>
        </w:rPr>
        <w:t>或文明班集体，或本人被评为市级优秀班主任；专职从事共青团、少先</w:t>
      </w:r>
      <w:r>
        <w:rPr>
          <w:color w:val="FF0000"/>
          <w:spacing w:val="-8"/>
          <w:sz w:val="30"/>
        </w:rPr>
        <w:t>队工作并申报“少先队工作”专业的人员所带共青团、少先队被评为市</w:t>
      </w:r>
      <w:r>
        <w:rPr>
          <w:color w:val="FF0000"/>
          <w:sz w:val="30"/>
        </w:rPr>
        <w:t>级先进团委</w:t>
      </w:r>
      <w:r>
        <w:rPr>
          <w:color w:val="FF0000"/>
          <w:spacing w:val="4"/>
          <w:sz w:val="30"/>
        </w:rPr>
        <w:t>（</w:t>
      </w:r>
      <w:r>
        <w:rPr>
          <w:color w:val="FF0000"/>
          <w:sz w:val="30"/>
        </w:rPr>
        <w:t>团支部</w:t>
      </w:r>
      <w:r>
        <w:rPr>
          <w:color w:val="FF0000"/>
          <w:spacing w:val="-147"/>
          <w:sz w:val="30"/>
        </w:rPr>
        <w:t>）</w:t>
      </w:r>
      <w:r>
        <w:rPr>
          <w:color w:val="FF0000"/>
          <w:sz w:val="30"/>
        </w:rPr>
        <w:t>、少先队，或被评为市级优秀团（队）辅导员、模范团（队）干。</w:t>
      </w:r>
    </w:p>
    <w:p>
      <w:pPr>
        <w:pStyle w:val="ListParagraph"/>
        <w:numPr>
          <w:ilvl w:val="0"/>
          <w:numId w:val="7"/>
        </w:numPr>
        <w:tabs>
          <w:tab w:pos="1461" w:val="left" w:leader="none"/>
        </w:tabs>
        <w:spacing w:line="312" w:lineRule="auto" w:before="2" w:after="0"/>
        <w:ind w:left="111" w:right="412" w:firstLine="600"/>
        <w:jc w:val="both"/>
        <w:rPr>
          <w:sz w:val="30"/>
        </w:rPr>
      </w:pPr>
      <w:r>
        <w:rPr>
          <w:color w:val="FF0000"/>
          <w:sz w:val="30"/>
        </w:rPr>
        <w:t>在教育教学工作中做出突出成绩，受到教育行政部门单项表</w:t>
      </w:r>
      <w:r>
        <w:rPr>
          <w:color w:val="FF0000"/>
          <w:spacing w:val="-19"/>
          <w:sz w:val="30"/>
        </w:rPr>
        <w:t>彰省级 </w:t>
      </w:r>
      <w:r>
        <w:rPr>
          <w:color w:val="FF0000"/>
          <w:sz w:val="30"/>
        </w:rPr>
        <w:t>1</w:t>
      </w:r>
      <w:r>
        <w:rPr>
          <w:color w:val="FF0000"/>
          <w:spacing w:val="-26"/>
          <w:sz w:val="30"/>
        </w:rPr>
        <w:t> 次或市级 </w:t>
      </w:r>
      <w:r>
        <w:rPr>
          <w:color w:val="FF0000"/>
          <w:sz w:val="30"/>
        </w:rPr>
        <w:t>2</w:t>
      </w:r>
      <w:r>
        <w:rPr>
          <w:color w:val="FF0000"/>
          <w:spacing w:val="-26"/>
          <w:sz w:val="30"/>
        </w:rPr>
        <w:t> 次。</w:t>
      </w:r>
    </w:p>
    <w:p>
      <w:pPr>
        <w:pStyle w:val="ListParagraph"/>
        <w:numPr>
          <w:ilvl w:val="0"/>
          <w:numId w:val="7"/>
        </w:numPr>
        <w:tabs>
          <w:tab w:pos="1461" w:val="left" w:leader="none"/>
        </w:tabs>
        <w:spacing w:line="312" w:lineRule="auto" w:before="0" w:after="0"/>
        <w:ind w:left="111" w:right="412" w:firstLine="600"/>
        <w:jc w:val="both"/>
        <w:rPr>
          <w:sz w:val="30"/>
        </w:rPr>
      </w:pPr>
      <w:r>
        <w:rPr>
          <w:color w:val="FF0000"/>
          <w:sz w:val="30"/>
        </w:rPr>
        <w:t>在教学研究、改革和实践中成绩突出，作为主要完成人</w:t>
      </w:r>
      <w:r>
        <w:rPr>
          <w:color w:val="FF0000"/>
          <w:spacing w:val="4"/>
          <w:sz w:val="30"/>
        </w:rPr>
        <w:t>（</w:t>
      </w:r>
      <w:r>
        <w:rPr>
          <w:color w:val="FF0000"/>
          <w:sz w:val="30"/>
        </w:rPr>
        <w:t>限</w:t>
      </w:r>
      <w:r>
        <w:rPr>
          <w:color w:val="FF0000"/>
          <w:spacing w:val="-38"/>
          <w:sz w:val="30"/>
        </w:rPr>
        <w:t>前 </w:t>
      </w:r>
      <w:r>
        <w:rPr>
          <w:color w:val="FF0000"/>
          <w:sz w:val="30"/>
        </w:rPr>
        <w:t>3</w:t>
      </w:r>
      <w:r>
        <w:rPr>
          <w:color w:val="FF0000"/>
          <w:spacing w:val="-38"/>
          <w:sz w:val="30"/>
        </w:rPr>
        <w:t> 名</w:t>
      </w:r>
      <w:r>
        <w:rPr>
          <w:color w:val="FF0000"/>
          <w:spacing w:val="-60"/>
          <w:sz w:val="30"/>
        </w:rPr>
        <w:t>）</w:t>
      </w:r>
      <w:r>
        <w:rPr>
          <w:color w:val="FF0000"/>
          <w:spacing w:val="-1"/>
          <w:sz w:val="30"/>
        </w:rPr>
        <w:t>获得省辖市基础教育教学成果奖一等奖及以上奖励或主持完成</w:t>
      </w:r>
      <w:r>
        <w:rPr>
          <w:color w:val="FF0000"/>
          <w:sz w:val="30"/>
        </w:rPr>
        <w:t>的省辖市基础教育教学成果获二等奖及以上奖励。</w:t>
      </w:r>
    </w:p>
    <w:p>
      <w:pPr>
        <w:pStyle w:val="ListParagraph"/>
        <w:numPr>
          <w:ilvl w:val="0"/>
          <w:numId w:val="7"/>
        </w:numPr>
        <w:tabs>
          <w:tab w:pos="1461" w:val="left" w:leader="none"/>
        </w:tabs>
        <w:spacing w:line="312" w:lineRule="auto" w:before="0" w:after="0"/>
        <w:ind w:left="111" w:right="412" w:firstLine="600"/>
        <w:jc w:val="both"/>
        <w:rPr>
          <w:sz w:val="30"/>
        </w:rPr>
      </w:pPr>
      <w:r>
        <w:rPr>
          <w:color w:val="FF0000"/>
          <w:sz w:val="30"/>
        </w:rPr>
        <w:t>其他奖项，根据其规范程度，经评委会集体讨论认可与教育</w:t>
      </w:r>
      <w:r>
        <w:rPr>
          <w:color w:val="FF0000"/>
          <w:spacing w:val="-5"/>
          <w:sz w:val="30"/>
        </w:rPr>
        <w:t>教学工作直接相关的省级单项表彰 </w:t>
      </w:r>
      <w:r>
        <w:rPr>
          <w:color w:val="FF0000"/>
          <w:sz w:val="30"/>
        </w:rPr>
        <w:t>1</w:t>
      </w:r>
      <w:r>
        <w:rPr>
          <w:color w:val="FF0000"/>
          <w:spacing w:val="-17"/>
          <w:sz w:val="30"/>
        </w:rPr>
        <w:t> 次或市级单项表彰 </w:t>
      </w:r>
      <w:r>
        <w:rPr>
          <w:color w:val="FF0000"/>
          <w:sz w:val="30"/>
        </w:rPr>
        <w:t>2</w:t>
      </w:r>
      <w:r>
        <w:rPr>
          <w:color w:val="FF0000"/>
          <w:spacing w:val="-26"/>
          <w:sz w:val="30"/>
        </w:rPr>
        <w:t> 次。</w:t>
      </w:r>
    </w:p>
    <w:p>
      <w:pPr>
        <w:pStyle w:val="BodyText"/>
        <w:spacing w:before="2"/>
        <w:ind w:left="711" w:right="0" w:firstLine="0"/>
      </w:pPr>
      <w:r>
        <w:rPr>
          <w:color w:val="FF0000"/>
        </w:rPr>
        <w:t>农村学校教师获奖等次降低一个级别。</w:t>
      </w:r>
    </w:p>
    <w:p>
      <w:pPr>
        <w:pStyle w:val="BodyText"/>
        <w:tabs>
          <w:tab w:pos="1311" w:val="left" w:leader="none"/>
        </w:tabs>
        <w:spacing w:line="312" w:lineRule="auto" w:before="114"/>
      </w:pPr>
      <w:r>
        <w:rPr>
          <w:color w:val="FF0000"/>
        </w:rPr>
        <w:t>３</w:t>
        <w:tab/>
      </w:r>
      <w:r>
        <w:rPr>
          <w:color w:val="FF0000"/>
          <w:spacing w:val="-7"/>
        </w:rPr>
        <w:t>在发展素质教育、推行课程改革、开展教育教学研究等方面取</w:t>
      </w:r>
      <w:r>
        <w:rPr>
          <w:color w:val="FF0000"/>
        </w:rPr>
        <w:t>得以下业绩之一：</w:t>
      </w:r>
    </w:p>
    <w:p>
      <w:pPr>
        <w:pStyle w:val="ListParagraph"/>
        <w:numPr>
          <w:ilvl w:val="0"/>
          <w:numId w:val="8"/>
        </w:numPr>
        <w:tabs>
          <w:tab w:pos="1461" w:val="left" w:leader="none"/>
        </w:tabs>
        <w:spacing w:line="312" w:lineRule="auto" w:before="2" w:after="0"/>
        <w:ind w:left="111" w:right="412" w:firstLine="600"/>
        <w:jc w:val="both"/>
        <w:rPr>
          <w:sz w:val="30"/>
        </w:rPr>
      </w:pPr>
      <w:r>
        <w:rPr>
          <w:color w:val="FF0000"/>
          <w:sz w:val="30"/>
        </w:rPr>
        <w:t>积极开展综合实践活动，指导学生开展研究性学习，取得良</w:t>
      </w:r>
      <w:r>
        <w:rPr>
          <w:color w:val="FF0000"/>
          <w:spacing w:val="-8"/>
          <w:sz w:val="30"/>
        </w:rPr>
        <w:t>好效果，受到市级以上教育行政部门表彰或组织观摩学习；或受到县级</w:t>
      </w:r>
      <w:r>
        <w:rPr>
          <w:color w:val="FF0000"/>
          <w:spacing w:val="-5"/>
          <w:sz w:val="30"/>
        </w:rPr>
        <w:t>以上教育行政部门表彰或组织观摩学习 </w:t>
      </w:r>
      <w:r>
        <w:rPr>
          <w:color w:val="FF0000"/>
          <w:sz w:val="30"/>
        </w:rPr>
        <w:t>2</w:t>
      </w:r>
      <w:r>
        <w:rPr>
          <w:color w:val="FF0000"/>
          <w:spacing w:val="-26"/>
          <w:sz w:val="30"/>
        </w:rPr>
        <w:t> 次；</w:t>
      </w:r>
    </w:p>
    <w:p>
      <w:pPr>
        <w:pStyle w:val="ListParagraph"/>
        <w:numPr>
          <w:ilvl w:val="0"/>
          <w:numId w:val="8"/>
        </w:numPr>
        <w:tabs>
          <w:tab w:pos="1461" w:val="left" w:leader="none"/>
        </w:tabs>
        <w:spacing w:line="312" w:lineRule="auto" w:before="1" w:after="0"/>
        <w:ind w:left="111" w:right="412" w:firstLine="600"/>
        <w:jc w:val="both"/>
        <w:rPr>
          <w:sz w:val="30"/>
        </w:rPr>
      </w:pPr>
      <w:r>
        <w:rPr>
          <w:color w:val="FF0000"/>
          <w:sz w:val="30"/>
        </w:rPr>
        <w:t>开发、实施校本课程，取得良好效果，受到市级以上教育行</w:t>
      </w:r>
      <w:r>
        <w:rPr>
          <w:color w:val="FF0000"/>
          <w:spacing w:val="-6"/>
          <w:sz w:val="30"/>
        </w:rPr>
        <w:t>政部门表彰或组织观摩学习；或受到县级以上教育行政部门表彰或组织</w:t>
      </w:r>
      <w:r>
        <w:rPr>
          <w:color w:val="FF0000"/>
          <w:spacing w:val="-16"/>
          <w:sz w:val="30"/>
        </w:rPr>
        <w:t>观摩学习 </w:t>
      </w:r>
      <w:r>
        <w:rPr>
          <w:color w:val="FF0000"/>
          <w:sz w:val="30"/>
        </w:rPr>
        <w:t>2</w:t>
      </w:r>
      <w:r>
        <w:rPr>
          <w:color w:val="FF0000"/>
          <w:spacing w:val="-26"/>
          <w:sz w:val="30"/>
        </w:rPr>
        <w:t> 次；</w:t>
      </w:r>
    </w:p>
    <w:p>
      <w:pPr>
        <w:pStyle w:val="ListParagraph"/>
        <w:numPr>
          <w:ilvl w:val="0"/>
          <w:numId w:val="8"/>
        </w:numPr>
        <w:tabs>
          <w:tab w:pos="1461" w:val="left" w:leader="none"/>
        </w:tabs>
        <w:spacing w:line="240" w:lineRule="auto" w:before="1" w:after="0"/>
        <w:ind w:left="1461" w:right="0" w:hanging="750"/>
        <w:jc w:val="both"/>
        <w:rPr>
          <w:sz w:val="30"/>
        </w:rPr>
      </w:pPr>
      <w:r>
        <w:rPr>
          <w:color w:val="FF0000"/>
          <w:spacing w:val="-7"/>
          <w:sz w:val="30"/>
        </w:rPr>
        <w:t>主持辅导学生社团活动 </w:t>
      </w:r>
      <w:r>
        <w:rPr>
          <w:color w:val="FF0000"/>
          <w:sz w:val="30"/>
        </w:rPr>
        <w:t>3</w:t>
      </w:r>
      <w:r>
        <w:rPr>
          <w:color w:val="FF0000"/>
          <w:spacing w:val="-7"/>
          <w:sz w:val="30"/>
        </w:rPr>
        <w:t> 年以上，取得良好效果，受到市级</w:t>
      </w:r>
    </w:p>
    <w:p>
      <w:pPr>
        <w:spacing w:after="0" w:line="240" w:lineRule="auto"/>
        <w:jc w:val="both"/>
        <w:rPr>
          <w:sz w:val="30"/>
        </w:rPr>
        <w:sectPr>
          <w:pgSz w:w="11910" w:h="16840"/>
          <w:pgMar w:header="0" w:footer="970" w:top="1180" w:bottom="1160" w:left="1420" w:right="720"/>
        </w:sectPr>
      </w:pPr>
    </w:p>
    <w:p>
      <w:pPr>
        <w:pStyle w:val="BodyText"/>
        <w:spacing w:line="312" w:lineRule="auto" w:before="36"/>
        <w:ind w:firstLine="0"/>
        <w:jc w:val="both"/>
      </w:pPr>
      <w:r>
        <w:rPr>
          <w:color w:val="FF0000"/>
          <w:spacing w:val="-5"/>
        </w:rPr>
        <w:t>以上教育行政部门表彰或组织观摩学习；或受到县级以上教育行政部门</w:t>
      </w:r>
      <w:r>
        <w:rPr>
          <w:color w:val="FF0000"/>
          <w:spacing w:val="-8"/>
        </w:rPr>
        <w:t>表彰或组织观摩学习 </w:t>
      </w:r>
      <w:r>
        <w:rPr>
          <w:color w:val="FF0000"/>
        </w:rPr>
        <w:t>2</w:t>
      </w:r>
      <w:r>
        <w:rPr>
          <w:color w:val="FF0000"/>
          <w:spacing w:val="-26"/>
        </w:rPr>
        <w:t> 次；</w:t>
      </w:r>
    </w:p>
    <w:p>
      <w:pPr>
        <w:pStyle w:val="ListParagraph"/>
        <w:numPr>
          <w:ilvl w:val="0"/>
          <w:numId w:val="8"/>
        </w:numPr>
        <w:tabs>
          <w:tab w:pos="1461" w:val="left" w:leader="none"/>
        </w:tabs>
        <w:spacing w:line="312" w:lineRule="auto" w:before="2" w:after="0"/>
        <w:ind w:left="111" w:right="412" w:firstLine="600"/>
        <w:jc w:val="both"/>
        <w:rPr>
          <w:sz w:val="30"/>
        </w:rPr>
      </w:pPr>
      <w:r>
        <w:rPr>
          <w:color w:val="FF0000"/>
          <w:sz w:val="30"/>
        </w:rPr>
        <w:t>在教学研究、改革和实践中成绩突出，作为主要完成人</w:t>
      </w:r>
      <w:r>
        <w:rPr>
          <w:color w:val="FF0000"/>
          <w:spacing w:val="4"/>
          <w:sz w:val="30"/>
        </w:rPr>
        <w:t>（</w:t>
      </w:r>
      <w:r>
        <w:rPr>
          <w:color w:val="FF0000"/>
          <w:sz w:val="30"/>
        </w:rPr>
        <w:t>限</w:t>
      </w:r>
      <w:r>
        <w:rPr>
          <w:color w:val="FF0000"/>
          <w:spacing w:val="-37"/>
          <w:sz w:val="30"/>
        </w:rPr>
        <w:t>前 </w:t>
      </w:r>
      <w:r>
        <w:rPr>
          <w:color w:val="FF0000"/>
          <w:sz w:val="30"/>
        </w:rPr>
        <w:t>3</w:t>
      </w:r>
      <w:r>
        <w:rPr>
          <w:color w:val="FF0000"/>
          <w:spacing w:val="-34"/>
          <w:sz w:val="30"/>
        </w:rPr>
        <w:t> 名</w:t>
      </w:r>
      <w:r>
        <w:rPr>
          <w:color w:val="FF0000"/>
          <w:spacing w:val="-149"/>
          <w:sz w:val="30"/>
        </w:rPr>
        <w:t>）</w:t>
      </w:r>
      <w:r>
        <w:rPr>
          <w:color w:val="FF0000"/>
          <w:spacing w:val="-4"/>
          <w:sz w:val="30"/>
        </w:rPr>
        <w:t>，完成省辖市及以上教科研课题 </w:t>
      </w:r>
      <w:r>
        <w:rPr>
          <w:color w:val="FF0000"/>
          <w:sz w:val="30"/>
        </w:rPr>
        <w:t>1</w:t>
      </w:r>
      <w:r>
        <w:rPr>
          <w:color w:val="FF0000"/>
          <w:spacing w:val="-6"/>
          <w:sz w:val="30"/>
        </w:rPr>
        <w:t> 项，评委会专家评价较高，具有一定的推广应用价值。</w:t>
      </w:r>
    </w:p>
    <w:p>
      <w:pPr>
        <w:pStyle w:val="BodyText"/>
        <w:ind w:left="711" w:right="0" w:firstLine="0"/>
      </w:pPr>
      <w:r>
        <w:rPr>
          <w:color w:val="FF0000"/>
        </w:rPr>
        <w:t>农村学校教师降低一个级别。</w:t>
      </w:r>
    </w:p>
    <w:p>
      <w:pPr>
        <w:pStyle w:val="BodyText"/>
        <w:spacing w:before="114"/>
        <w:ind w:left="711" w:right="0" w:firstLine="0"/>
      </w:pPr>
      <w:r>
        <w:rPr/>
        <w:t>（二）校长</w:t>
      </w:r>
    </w:p>
    <w:p>
      <w:pPr>
        <w:pStyle w:val="ListParagraph"/>
        <w:numPr>
          <w:ilvl w:val="0"/>
          <w:numId w:val="9"/>
        </w:numPr>
        <w:tabs>
          <w:tab w:pos="1168" w:val="left" w:leader="none"/>
        </w:tabs>
        <w:spacing w:line="312" w:lineRule="auto" w:before="115" w:after="0"/>
        <w:ind w:left="111" w:right="414" w:firstLine="600"/>
        <w:jc w:val="both"/>
        <w:rPr>
          <w:sz w:val="30"/>
        </w:rPr>
      </w:pPr>
      <w:r>
        <w:rPr>
          <w:sz w:val="30"/>
        </w:rPr>
        <w:t>从教以来，讲授过市级教研部门组织的优质课、示范课、观摩课。</w:t>
      </w:r>
    </w:p>
    <w:p>
      <w:pPr>
        <w:pStyle w:val="ListParagraph"/>
        <w:numPr>
          <w:ilvl w:val="0"/>
          <w:numId w:val="9"/>
        </w:numPr>
        <w:tabs>
          <w:tab w:pos="1168" w:val="left" w:leader="none"/>
        </w:tabs>
        <w:spacing w:line="312" w:lineRule="auto" w:before="2" w:after="0"/>
        <w:ind w:left="111" w:right="412" w:firstLine="600"/>
        <w:jc w:val="both"/>
        <w:rPr>
          <w:sz w:val="30"/>
        </w:rPr>
      </w:pPr>
      <w:r>
        <w:rPr>
          <w:sz w:val="30"/>
        </w:rPr>
        <w:t>学校管理规范，教育教学管理工作成绩突出，担任校长以来， </w:t>
      </w:r>
      <w:r>
        <w:rPr>
          <w:spacing w:val="-8"/>
          <w:sz w:val="30"/>
        </w:rPr>
        <w:t>所管理的学校受到市级党委、政府或教育行政部门综合表彰 </w:t>
      </w:r>
      <w:r>
        <w:rPr>
          <w:sz w:val="30"/>
        </w:rPr>
        <w:t>1</w:t>
      </w:r>
      <w:r>
        <w:rPr>
          <w:spacing w:val="-20"/>
          <w:sz w:val="30"/>
        </w:rPr>
        <w:t> 次或单项</w:t>
      </w:r>
      <w:r>
        <w:rPr>
          <w:spacing w:val="-26"/>
          <w:sz w:val="30"/>
        </w:rPr>
        <w:t>表彰 </w:t>
      </w:r>
      <w:r>
        <w:rPr>
          <w:sz w:val="30"/>
        </w:rPr>
        <w:t>2</w:t>
      </w:r>
      <w:r>
        <w:rPr>
          <w:spacing w:val="-26"/>
          <w:sz w:val="30"/>
        </w:rPr>
        <w:t> 次。</w:t>
      </w:r>
    </w:p>
    <w:p>
      <w:pPr>
        <w:pStyle w:val="ListParagraph"/>
        <w:numPr>
          <w:ilvl w:val="0"/>
          <w:numId w:val="9"/>
        </w:numPr>
        <w:tabs>
          <w:tab w:pos="1167" w:val="left" w:leader="none"/>
          <w:tab w:pos="1168" w:val="left" w:leader="none"/>
        </w:tabs>
        <w:spacing w:line="312" w:lineRule="auto" w:before="1" w:after="0"/>
        <w:ind w:left="111" w:right="112" w:firstLine="600"/>
        <w:jc w:val="left"/>
        <w:rPr>
          <w:sz w:val="30"/>
        </w:rPr>
      </w:pPr>
      <w:r>
        <w:rPr>
          <w:sz w:val="30"/>
        </w:rPr>
        <w:t>长期从事中小学教育教学工作，本人受到省辖市级党委、政府 综合表彰；或教师节期间，获得省辖市级综合表彰的先进教育工作者、</w:t>
      </w:r>
      <w:r>
        <w:rPr>
          <w:spacing w:val="-9"/>
          <w:sz w:val="30"/>
        </w:rPr>
        <w:t>优秀教师称号；或在教育教学管理方面受到省级教育行政部门单项表彰； </w:t>
      </w:r>
      <w:r>
        <w:rPr>
          <w:sz w:val="30"/>
        </w:rPr>
        <w:t>或在教学研究、改革和实践中成绩突出，作为主要完成人（</w:t>
      </w:r>
      <w:r>
        <w:rPr>
          <w:spacing w:val="-26"/>
          <w:sz w:val="30"/>
        </w:rPr>
        <w:t>限前 </w:t>
      </w:r>
      <w:r>
        <w:rPr>
          <w:sz w:val="30"/>
        </w:rPr>
        <w:t>3</w:t>
      </w:r>
      <w:r>
        <w:rPr>
          <w:spacing w:val="-38"/>
          <w:sz w:val="30"/>
        </w:rPr>
        <w:t> 名</w:t>
      </w:r>
      <w:r>
        <w:rPr>
          <w:sz w:val="30"/>
        </w:rPr>
        <w:t>） 获得省辖市基础教育教学成果一等奖以上奖励。</w:t>
      </w:r>
    </w:p>
    <w:p>
      <w:pPr>
        <w:pStyle w:val="ListParagraph"/>
        <w:numPr>
          <w:ilvl w:val="0"/>
          <w:numId w:val="9"/>
        </w:numPr>
        <w:tabs>
          <w:tab w:pos="1168" w:val="left" w:leader="none"/>
        </w:tabs>
        <w:spacing w:line="312" w:lineRule="auto" w:before="2" w:after="0"/>
        <w:ind w:left="111" w:right="352" w:firstLine="600"/>
        <w:jc w:val="both"/>
        <w:rPr>
          <w:sz w:val="30"/>
        </w:rPr>
      </w:pPr>
      <w:r>
        <w:rPr>
          <w:sz w:val="30"/>
        </w:rPr>
        <w:t>在教学研究、改革和实践中成绩突出，能够结合单位教育教学</w:t>
      </w:r>
      <w:r>
        <w:rPr>
          <w:spacing w:val="-4"/>
          <w:sz w:val="30"/>
        </w:rPr>
        <w:t>实际开展研究，主持完成省辖市教科研课题 </w:t>
      </w:r>
      <w:r>
        <w:rPr>
          <w:sz w:val="30"/>
        </w:rPr>
        <w:t>1</w:t>
      </w:r>
      <w:r>
        <w:rPr>
          <w:spacing w:val="-10"/>
          <w:sz w:val="30"/>
        </w:rPr>
        <w:t> 项并获一等奖以上奖励， </w:t>
      </w:r>
      <w:r>
        <w:rPr>
          <w:sz w:val="30"/>
        </w:rPr>
        <w:t>对本区域学校具有引领和借鉴意义。</w:t>
      </w:r>
    </w:p>
    <w:p>
      <w:pPr>
        <w:pStyle w:val="BodyText"/>
        <w:spacing w:line="312" w:lineRule="auto"/>
        <w:ind w:right="261"/>
        <w:jc w:val="both"/>
      </w:pPr>
      <w:r>
        <w:rPr>
          <w:spacing w:val="-4"/>
        </w:rPr>
        <w:t>或所管理的学校积极开展综合实践活动，开展研究性学习，开发实</w:t>
      </w:r>
      <w:r>
        <w:rPr>
          <w:spacing w:val="-8"/>
        </w:rPr>
        <w:t>施校本课程，开展学生社团活动等，取得良好效果，城市学校受到省级</w:t>
      </w:r>
      <w:r>
        <w:rPr>
          <w:spacing w:val="-18"/>
        </w:rPr>
        <w:t>教育行政部门表彰、组织观摩学习 </w:t>
      </w:r>
      <w:r>
        <w:rPr/>
        <w:t>1</w:t>
      </w:r>
      <w:r>
        <w:rPr>
          <w:spacing w:val="-15"/>
        </w:rPr>
        <w:t> 次；或受到市级教育行政部门表彰、</w:t>
      </w:r>
    </w:p>
    <w:p>
      <w:pPr>
        <w:pStyle w:val="BodyText"/>
        <w:ind w:right="0" w:firstLine="0"/>
        <w:jc w:val="both"/>
      </w:pPr>
      <w:r>
        <w:rPr/>
        <w:t>组织观摩学习 2 次。</w:t>
      </w:r>
    </w:p>
    <w:p>
      <w:pPr>
        <w:pStyle w:val="BodyText"/>
        <w:spacing w:before="115"/>
        <w:ind w:left="711" w:right="0" w:firstLine="0"/>
      </w:pPr>
      <w:r>
        <w:rPr/>
        <w:t>农村学校校长以上各项要求降低一个级别。</w:t>
      </w:r>
    </w:p>
    <w:p>
      <w:pPr>
        <w:pStyle w:val="BodyText"/>
        <w:spacing w:before="115"/>
        <w:ind w:left="711" w:right="0" w:firstLine="0"/>
      </w:pPr>
      <w:r>
        <w:rPr/>
        <w:t>（三）教研人员</w:t>
      </w:r>
    </w:p>
    <w:p>
      <w:pPr>
        <w:pStyle w:val="ListParagraph"/>
        <w:numPr>
          <w:ilvl w:val="0"/>
          <w:numId w:val="10"/>
        </w:numPr>
        <w:tabs>
          <w:tab w:pos="1167" w:val="left" w:leader="none"/>
          <w:tab w:pos="1168" w:val="left" w:leader="none"/>
        </w:tabs>
        <w:spacing w:line="312" w:lineRule="auto" w:before="117" w:after="0"/>
        <w:ind w:left="111" w:right="412" w:firstLine="600"/>
        <w:jc w:val="left"/>
        <w:rPr>
          <w:sz w:val="30"/>
        </w:rPr>
      </w:pPr>
      <w:r>
        <w:rPr>
          <w:sz w:val="30"/>
        </w:rPr>
        <w:t>每学年在本级（至少为县级</w:t>
      </w:r>
      <w:r>
        <w:rPr>
          <w:spacing w:val="4"/>
          <w:sz w:val="30"/>
        </w:rPr>
        <w:t>）</w:t>
      </w:r>
      <w:r>
        <w:rPr>
          <w:sz w:val="30"/>
        </w:rPr>
        <w:t>教育行政部门、教研部门组织的</w:t>
      </w:r>
      <w:r>
        <w:rPr>
          <w:spacing w:val="-7"/>
          <w:sz w:val="30"/>
        </w:rPr>
        <w:t>教研或培训活动中开设示范课、教学专题讲座等 </w:t>
      </w:r>
      <w:r>
        <w:rPr>
          <w:sz w:val="30"/>
        </w:rPr>
        <w:t>2</w:t>
      </w:r>
      <w:r>
        <w:rPr>
          <w:spacing w:val="-14"/>
          <w:sz w:val="30"/>
        </w:rPr>
        <w:t> 次，学科教学质量稳</w:t>
      </w:r>
    </w:p>
    <w:p>
      <w:pPr>
        <w:spacing w:after="0" w:line="312" w:lineRule="auto"/>
        <w:jc w:val="left"/>
        <w:rPr>
          <w:sz w:val="30"/>
        </w:rPr>
        <w:sectPr>
          <w:pgSz w:w="11910" w:h="16840"/>
          <w:pgMar w:header="0" w:footer="970" w:top="1180" w:bottom="1160" w:left="1420" w:right="720"/>
        </w:sectPr>
      </w:pPr>
    </w:p>
    <w:p>
      <w:pPr>
        <w:pStyle w:val="BodyText"/>
        <w:spacing w:before="36"/>
        <w:ind w:right="0" w:firstLine="0"/>
        <w:jc w:val="both"/>
      </w:pPr>
      <w:r>
        <w:rPr/>
        <w:t>步提升（</w:t>
      </w:r>
      <w:r>
        <w:rPr>
          <w:spacing w:val="-8"/>
        </w:rPr>
        <w:t>需提供聘任以来或近 </w:t>
      </w:r>
      <w:r>
        <w:rPr/>
        <w:t>5</w:t>
      </w:r>
      <w:r>
        <w:rPr>
          <w:spacing w:val="-10"/>
        </w:rPr>
        <w:t> 年以来的有关材料</w:t>
      </w:r>
      <w:r>
        <w:rPr>
          <w:spacing w:val="-152"/>
        </w:rPr>
        <w:t>）</w:t>
      </w:r>
      <w:r>
        <w:rPr/>
        <w:t>。</w:t>
      </w:r>
    </w:p>
    <w:p>
      <w:pPr>
        <w:pStyle w:val="ListParagraph"/>
        <w:numPr>
          <w:ilvl w:val="0"/>
          <w:numId w:val="10"/>
        </w:numPr>
        <w:tabs>
          <w:tab w:pos="1168" w:val="left" w:leader="none"/>
        </w:tabs>
        <w:spacing w:line="312" w:lineRule="auto" w:before="115" w:after="0"/>
        <w:ind w:left="111" w:right="412" w:firstLine="600"/>
        <w:jc w:val="both"/>
        <w:rPr>
          <w:sz w:val="30"/>
        </w:rPr>
      </w:pPr>
      <w:r>
        <w:rPr>
          <w:sz w:val="30"/>
        </w:rPr>
        <w:t>在教学研究、改革和实践中成绩突出，省教研员主持并完成省</w:t>
      </w:r>
      <w:r>
        <w:rPr>
          <w:spacing w:val="-23"/>
          <w:sz w:val="30"/>
        </w:rPr>
        <w:t>级本学科</w:t>
      </w:r>
      <w:r>
        <w:rPr>
          <w:sz w:val="30"/>
        </w:rPr>
        <w:t>（领域</w:t>
      </w:r>
      <w:r>
        <w:rPr>
          <w:spacing w:val="-94"/>
          <w:sz w:val="30"/>
        </w:rPr>
        <w:t>）</w:t>
      </w:r>
      <w:r>
        <w:rPr>
          <w:spacing w:val="-13"/>
          <w:sz w:val="30"/>
        </w:rPr>
        <w:t>教科研课题 </w:t>
      </w:r>
      <w:r>
        <w:rPr>
          <w:sz w:val="30"/>
        </w:rPr>
        <w:t>2</w:t>
      </w:r>
      <w:r>
        <w:rPr>
          <w:spacing w:val="-18"/>
          <w:sz w:val="30"/>
        </w:rPr>
        <w:t> 项，市教研员主持并完成省级本学科</w:t>
      </w:r>
      <w:r>
        <w:rPr>
          <w:spacing w:val="-3"/>
          <w:sz w:val="30"/>
        </w:rPr>
        <w:t>（</w:t>
      </w:r>
      <w:r>
        <w:rPr>
          <w:spacing w:val="-13"/>
          <w:sz w:val="30"/>
        </w:rPr>
        <w:t>领</w:t>
      </w:r>
      <w:r>
        <w:rPr>
          <w:sz w:val="30"/>
        </w:rPr>
        <w:t>域</w:t>
      </w:r>
      <w:r>
        <w:rPr>
          <w:spacing w:val="-15"/>
          <w:sz w:val="30"/>
        </w:rPr>
        <w:t>）</w:t>
      </w:r>
      <w:r>
        <w:rPr>
          <w:spacing w:val="-13"/>
          <w:sz w:val="30"/>
        </w:rPr>
        <w:t>教科研课题 </w:t>
      </w:r>
      <w:r>
        <w:rPr>
          <w:sz w:val="30"/>
        </w:rPr>
        <w:t>1</w:t>
      </w:r>
      <w:r>
        <w:rPr>
          <w:spacing w:val="-12"/>
          <w:sz w:val="30"/>
        </w:rPr>
        <w:t> 项，县教研员主持并完成市级本学科</w:t>
      </w:r>
      <w:r>
        <w:rPr>
          <w:sz w:val="30"/>
        </w:rPr>
        <w:t>（领域</w:t>
      </w:r>
      <w:r>
        <w:rPr>
          <w:spacing w:val="-17"/>
          <w:sz w:val="30"/>
        </w:rPr>
        <w:t>）</w:t>
      </w:r>
      <w:r>
        <w:rPr>
          <w:spacing w:val="-5"/>
          <w:sz w:val="30"/>
        </w:rPr>
        <w:t>教科研</w:t>
      </w:r>
      <w:r>
        <w:rPr>
          <w:spacing w:val="-26"/>
          <w:sz w:val="30"/>
        </w:rPr>
        <w:t>课题 </w:t>
      </w:r>
      <w:r>
        <w:rPr>
          <w:sz w:val="30"/>
        </w:rPr>
        <w:t>1</w:t>
      </w:r>
      <w:r>
        <w:rPr>
          <w:spacing w:val="-12"/>
          <w:sz w:val="30"/>
        </w:rPr>
        <w:t> 项，乡镇中心校教研人员参与</w:t>
      </w:r>
      <w:r>
        <w:rPr>
          <w:sz w:val="30"/>
        </w:rPr>
        <w:t>（</w:t>
      </w:r>
      <w:r>
        <w:rPr>
          <w:spacing w:val="-26"/>
          <w:sz w:val="30"/>
        </w:rPr>
        <w:t>限前 </w:t>
      </w:r>
      <w:r>
        <w:rPr>
          <w:sz w:val="30"/>
        </w:rPr>
        <w:t>3</w:t>
      </w:r>
      <w:r>
        <w:rPr>
          <w:spacing w:val="-38"/>
          <w:sz w:val="30"/>
        </w:rPr>
        <w:t> 名</w:t>
      </w:r>
      <w:r>
        <w:rPr>
          <w:spacing w:val="-22"/>
          <w:sz w:val="30"/>
        </w:rPr>
        <w:t>）</w:t>
      </w:r>
      <w:r>
        <w:rPr>
          <w:spacing w:val="-2"/>
          <w:sz w:val="30"/>
        </w:rPr>
        <w:t>并完成市级以上教科</w:t>
      </w:r>
      <w:r>
        <w:rPr>
          <w:spacing w:val="-19"/>
          <w:sz w:val="30"/>
        </w:rPr>
        <w:t>研课题 </w:t>
      </w:r>
      <w:r>
        <w:rPr>
          <w:sz w:val="30"/>
        </w:rPr>
        <w:t>1</w:t>
      </w:r>
      <w:r>
        <w:rPr>
          <w:spacing w:val="-9"/>
          <w:sz w:val="30"/>
        </w:rPr>
        <w:t> 项，评委会专家评价较高，具有一定的推广应用价值。</w:t>
      </w:r>
    </w:p>
    <w:p>
      <w:pPr>
        <w:pStyle w:val="ListParagraph"/>
        <w:numPr>
          <w:ilvl w:val="0"/>
          <w:numId w:val="10"/>
        </w:numPr>
        <w:tabs>
          <w:tab w:pos="1160" w:val="left" w:leader="none"/>
        </w:tabs>
        <w:spacing w:line="312" w:lineRule="auto" w:before="2" w:after="0"/>
        <w:ind w:left="111" w:right="352" w:firstLine="600"/>
        <w:jc w:val="both"/>
        <w:rPr>
          <w:sz w:val="30"/>
        </w:rPr>
      </w:pPr>
      <w:r>
        <w:rPr>
          <w:spacing w:val="-7"/>
          <w:sz w:val="30"/>
        </w:rPr>
        <w:t>省教研员在教育教学类 </w:t>
      </w:r>
      <w:r>
        <w:rPr>
          <w:sz w:val="30"/>
        </w:rPr>
        <w:t>CN</w:t>
      </w:r>
      <w:r>
        <w:rPr>
          <w:spacing w:val="-9"/>
          <w:sz w:val="30"/>
        </w:rPr>
        <w:t> 学术期刊上独立发表本学科</w:t>
      </w:r>
      <w:r>
        <w:rPr>
          <w:sz w:val="30"/>
        </w:rPr>
        <w:t>（领域</w:t>
      </w:r>
      <w:r>
        <w:rPr>
          <w:spacing w:val="-15"/>
          <w:sz w:val="30"/>
        </w:rPr>
        <w:t>） </w:t>
      </w:r>
      <w:r>
        <w:rPr>
          <w:spacing w:val="-12"/>
          <w:sz w:val="30"/>
        </w:rPr>
        <w:t>教科研论文 </w:t>
      </w:r>
      <w:r>
        <w:rPr>
          <w:sz w:val="30"/>
        </w:rPr>
        <w:t>3</w:t>
      </w:r>
      <w:r>
        <w:rPr>
          <w:spacing w:val="-35"/>
          <w:sz w:val="30"/>
        </w:rPr>
        <w:t> 篇</w:t>
      </w:r>
      <w:r>
        <w:rPr>
          <w:spacing w:val="4"/>
          <w:sz w:val="30"/>
        </w:rPr>
        <w:t>（</w:t>
      </w:r>
      <w:r>
        <w:rPr>
          <w:spacing w:val="-14"/>
          <w:sz w:val="30"/>
        </w:rPr>
        <w:t>其中至少 </w:t>
      </w:r>
      <w:r>
        <w:rPr>
          <w:sz w:val="30"/>
        </w:rPr>
        <w:t>1</w:t>
      </w:r>
      <w:r>
        <w:rPr>
          <w:spacing w:val="-6"/>
          <w:sz w:val="30"/>
        </w:rPr>
        <w:t> 篇发表在全国中文核心期刊上</w:t>
      </w:r>
      <w:r>
        <w:rPr>
          <w:spacing w:val="-147"/>
          <w:sz w:val="30"/>
        </w:rPr>
        <w:t>）</w:t>
      </w:r>
      <w:r>
        <w:rPr>
          <w:spacing w:val="1"/>
          <w:sz w:val="30"/>
        </w:rPr>
        <w:t>；市县教</w:t>
      </w:r>
      <w:r>
        <w:rPr>
          <w:spacing w:val="10"/>
          <w:sz w:val="30"/>
        </w:rPr>
        <w:t>研员在教育教学类</w:t>
      </w:r>
      <w:r>
        <w:rPr>
          <w:sz w:val="30"/>
        </w:rPr>
        <w:t>CN</w:t>
      </w:r>
      <w:r>
        <w:rPr>
          <w:spacing w:val="-14"/>
          <w:sz w:val="30"/>
        </w:rPr>
        <w:t> 学术期刊上独立发表本学科</w:t>
      </w:r>
      <w:r>
        <w:rPr>
          <w:sz w:val="30"/>
        </w:rPr>
        <w:t>（领域</w:t>
      </w:r>
      <w:r>
        <w:rPr>
          <w:spacing w:val="-65"/>
          <w:sz w:val="30"/>
        </w:rPr>
        <w:t>）</w:t>
      </w:r>
      <w:r>
        <w:rPr>
          <w:spacing w:val="-13"/>
          <w:sz w:val="30"/>
        </w:rPr>
        <w:t>教科研论文 </w:t>
      </w:r>
      <w:r>
        <w:rPr>
          <w:sz w:val="30"/>
        </w:rPr>
        <w:t>2 </w:t>
      </w:r>
      <w:r>
        <w:rPr>
          <w:spacing w:val="1"/>
          <w:sz w:val="30"/>
        </w:rPr>
        <w:t>篇或参编过经省中小学教材审定委员会审定通过的教科书或</w:t>
      </w:r>
      <w:r>
        <w:rPr>
          <w:sz w:val="30"/>
        </w:rPr>
        <w:t>2</w:t>
      </w:r>
      <w:r>
        <w:rPr>
          <w:spacing w:val="-22"/>
          <w:sz w:val="30"/>
        </w:rPr>
        <w:t> 万字以上</w:t>
      </w:r>
      <w:r>
        <w:rPr>
          <w:spacing w:val="-7"/>
          <w:sz w:val="30"/>
        </w:rPr>
        <w:t>的地方教材、教师指导用书；乡镇中心校教研员在教育教学类 </w:t>
      </w:r>
      <w:r>
        <w:rPr>
          <w:sz w:val="30"/>
        </w:rPr>
        <w:t>CN</w:t>
      </w:r>
      <w:r>
        <w:rPr>
          <w:spacing w:val="-20"/>
          <w:sz w:val="30"/>
        </w:rPr>
        <w:t> 学术</w:t>
      </w:r>
      <w:r>
        <w:rPr>
          <w:spacing w:val="-24"/>
          <w:sz w:val="30"/>
        </w:rPr>
        <w:t>期刊上独立发表本学科教科研论文 </w:t>
      </w:r>
      <w:r>
        <w:rPr>
          <w:sz w:val="30"/>
        </w:rPr>
        <w:t>1</w:t>
      </w:r>
      <w:r>
        <w:rPr>
          <w:spacing w:val="-26"/>
          <w:sz w:val="30"/>
        </w:rPr>
        <w:t> 篇。</w:t>
      </w:r>
    </w:p>
    <w:p>
      <w:pPr>
        <w:pStyle w:val="ListParagraph"/>
        <w:numPr>
          <w:ilvl w:val="0"/>
          <w:numId w:val="10"/>
        </w:numPr>
        <w:tabs>
          <w:tab w:pos="1159" w:val="left" w:leader="none"/>
          <w:tab w:pos="1160" w:val="left" w:leader="none"/>
        </w:tabs>
        <w:spacing w:line="312" w:lineRule="auto" w:before="2" w:after="0"/>
        <w:ind w:left="111" w:right="261" w:firstLine="600"/>
        <w:jc w:val="left"/>
        <w:rPr>
          <w:sz w:val="30"/>
        </w:rPr>
      </w:pPr>
      <w:r>
        <w:rPr>
          <w:spacing w:val="-6"/>
          <w:sz w:val="30"/>
        </w:rPr>
        <w:t>长期从事中小学教育教学工作，获得市级党委、政府综合表彰； </w:t>
      </w:r>
      <w:r>
        <w:rPr>
          <w:spacing w:val="-4"/>
          <w:sz w:val="30"/>
        </w:rPr>
        <w:t>或教师节期间获得市级综合表彰的优秀教师、优秀教育工作者等；或在</w:t>
      </w:r>
      <w:r>
        <w:rPr>
          <w:spacing w:val="-11"/>
          <w:sz w:val="30"/>
        </w:rPr>
        <w:t>教育教学工作中做出突出成绩，受到省级教育行政部门单项表彰 </w:t>
      </w:r>
      <w:r>
        <w:rPr>
          <w:sz w:val="30"/>
        </w:rPr>
        <w:t>1</w:t>
      </w:r>
      <w:r>
        <w:rPr>
          <w:spacing w:val="-26"/>
          <w:sz w:val="30"/>
        </w:rPr>
        <w:t> 次或</w:t>
      </w:r>
      <w:r>
        <w:rPr>
          <w:spacing w:val="-30"/>
          <w:sz w:val="30"/>
        </w:rPr>
        <w:t>市级教育行政部门单项表彰 </w:t>
      </w:r>
      <w:r>
        <w:rPr>
          <w:sz w:val="30"/>
        </w:rPr>
        <w:t>2</w:t>
      </w:r>
      <w:r>
        <w:rPr>
          <w:spacing w:val="-13"/>
          <w:sz w:val="30"/>
        </w:rPr>
        <w:t> 次；或在教学研究、改革和实践中成绩突</w:t>
      </w:r>
      <w:r>
        <w:rPr>
          <w:spacing w:val="-8"/>
          <w:sz w:val="30"/>
        </w:rPr>
        <w:t>出，作为主持人获得省辖市基础教育教学成果奖一等奖。乡镇中心校教研员降低一个级别。</w:t>
      </w:r>
    </w:p>
    <w:p>
      <w:pPr>
        <w:pStyle w:val="BodyText"/>
        <w:tabs>
          <w:tab w:pos="1911" w:val="left" w:leader="none"/>
        </w:tabs>
        <w:spacing w:before="2"/>
        <w:ind w:left="711" w:right="0" w:firstLine="0"/>
      </w:pPr>
      <w:r>
        <w:rPr/>
        <w:t>第四条</w:t>
        <w:tab/>
        <w:t>中小学高级教师破格评审条件</w:t>
      </w:r>
    </w:p>
    <w:p>
      <w:pPr>
        <w:pStyle w:val="BodyText"/>
        <w:spacing w:line="312" w:lineRule="auto" w:before="115"/>
        <w:ind w:right="45"/>
      </w:pPr>
      <w:r>
        <w:rPr/>
        <w:t>破格申报评审高级教师职称人员，除符合高级教师正常晋升条件外， 还须符合以下要求：</w:t>
      </w:r>
    </w:p>
    <w:p>
      <w:pPr>
        <w:pStyle w:val="BodyText"/>
        <w:spacing w:line="312" w:lineRule="auto"/>
        <w:ind w:right="415"/>
      </w:pPr>
      <w:r>
        <w:rPr/>
        <w:t>（一）超额完成单位规定的教育教学和研究工作任务,效果显著, 成绩突出。</w:t>
      </w:r>
    </w:p>
    <w:p>
      <w:pPr>
        <w:pStyle w:val="BodyText"/>
        <w:spacing w:before="2"/>
        <w:ind w:left="711" w:right="0" w:firstLine="0"/>
      </w:pPr>
      <w:r>
        <w:rPr/>
        <w:t>（二）近 6 年年度考核获得优秀等次至少 1 次。</w:t>
      </w:r>
    </w:p>
    <w:p>
      <w:pPr>
        <w:pStyle w:val="BodyText"/>
        <w:spacing w:before="115"/>
        <w:ind w:left="711" w:right="0" w:firstLine="0"/>
      </w:pPr>
      <w:r>
        <w:rPr/>
        <w:t>（三）讲课答辩获优秀等次。</w:t>
      </w:r>
    </w:p>
    <w:p>
      <w:pPr>
        <w:pStyle w:val="BodyText"/>
        <w:spacing w:line="312" w:lineRule="auto" w:before="115"/>
        <w:jc w:val="both"/>
      </w:pPr>
      <w:r>
        <w:rPr/>
        <w:t>（四）符合下列条件中的两条</w:t>
      </w:r>
      <w:r>
        <w:rPr>
          <w:spacing w:val="4"/>
        </w:rPr>
        <w:t>（</w:t>
      </w:r>
      <w:r>
        <w:rPr>
          <w:spacing w:val="-16"/>
        </w:rPr>
        <w:t>其中第 </w:t>
      </w:r>
      <w:r>
        <w:rPr>
          <w:spacing w:val="3"/>
        </w:rPr>
        <w:t>1</w:t>
      </w:r>
      <w:r>
        <w:rPr>
          <w:spacing w:val="4"/>
        </w:rPr>
        <w:t>、</w:t>
      </w:r>
      <w:r>
        <w:rPr/>
        <w:t>3</w:t>
      </w:r>
      <w:r>
        <w:rPr>
          <w:spacing w:val="-8"/>
        </w:rPr>
        <w:t> 条为学校教师必备条</w:t>
      </w:r>
      <w:r>
        <w:rPr>
          <w:spacing w:val="-25"/>
        </w:rPr>
        <w:t>件，第 </w:t>
      </w:r>
      <w:r>
        <w:rPr>
          <w:spacing w:val="1"/>
        </w:rPr>
        <w:t>2</w:t>
      </w:r>
      <w:r>
        <w:rPr>
          <w:spacing w:val="-12"/>
        </w:rPr>
        <w:t>、</w:t>
      </w:r>
      <w:r>
        <w:rPr/>
        <w:t>3</w:t>
      </w:r>
      <w:r>
        <w:rPr>
          <w:spacing w:val="-10"/>
        </w:rPr>
        <w:t> 条为校长、教研人员必备条件</w:t>
      </w:r>
      <w:r>
        <w:rPr>
          <w:spacing w:val="-152"/>
        </w:rPr>
        <w:t>）</w:t>
      </w:r>
      <w:r>
        <w:rPr>
          <w:spacing w:val="-5"/>
        </w:rPr>
        <w:t>，经评委会综合评价，达到</w:t>
      </w:r>
      <w:r>
        <w:rPr/>
        <w:t>高级教师水平。</w:t>
      </w:r>
    </w:p>
    <w:p>
      <w:pPr>
        <w:spacing w:after="0" w:line="312" w:lineRule="auto"/>
        <w:jc w:val="both"/>
        <w:sectPr>
          <w:pgSz w:w="11910" w:h="16840"/>
          <w:pgMar w:header="0" w:footer="970" w:top="1180" w:bottom="1160" w:left="1420" w:right="720"/>
        </w:sectPr>
      </w:pPr>
    </w:p>
    <w:p>
      <w:pPr>
        <w:pStyle w:val="ListParagraph"/>
        <w:numPr>
          <w:ilvl w:val="0"/>
          <w:numId w:val="11"/>
        </w:numPr>
        <w:tabs>
          <w:tab w:pos="1167" w:val="left" w:leader="none"/>
          <w:tab w:pos="1168" w:val="left" w:leader="none"/>
        </w:tabs>
        <w:spacing w:line="312" w:lineRule="auto" w:before="36" w:after="0"/>
        <w:ind w:left="111" w:right="414" w:firstLine="600"/>
        <w:jc w:val="left"/>
        <w:rPr>
          <w:sz w:val="30"/>
        </w:rPr>
      </w:pPr>
      <w:r>
        <w:rPr>
          <w:sz w:val="30"/>
        </w:rPr>
        <w:t>讲授过市级及以上教研部门组织的优质课</w:t>
      </w:r>
      <w:r>
        <w:rPr>
          <w:spacing w:val="4"/>
          <w:sz w:val="30"/>
        </w:rPr>
        <w:t>（</w:t>
      </w:r>
      <w:r>
        <w:rPr>
          <w:sz w:val="30"/>
        </w:rPr>
        <w:t>获市级一等奖或省级二等奖</w:t>
      </w:r>
      <w:r>
        <w:rPr>
          <w:spacing w:val="-152"/>
          <w:sz w:val="30"/>
        </w:rPr>
        <w:t>）</w:t>
      </w:r>
      <w:r>
        <w:rPr>
          <w:sz w:val="30"/>
        </w:rPr>
        <w:t>、示范课或观摩课，获得好评。</w:t>
      </w:r>
    </w:p>
    <w:p>
      <w:pPr>
        <w:pStyle w:val="ListParagraph"/>
        <w:numPr>
          <w:ilvl w:val="0"/>
          <w:numId w:val="11"/>
        </w:numPr>
        <w:tabs>
          <w:tab w:pos="1159" w:val="left" w:leader="none"/>
          <w:tab w:pos="1160" w:val="left" w:leader="none"/>
        </w:tabs>
        <w:spacing w:line="240" w:lineRule="auto" w:before="2" w:after="0"/>
        <w:ind w:left="1160" w:right="0" w:hanging="449"/>
        <w:jc w:val="left"/>
        <w:rPr>
          <w:sz w:val="30"/>
        </w:rPr>
      </w:pPr>
      <w:r>
        <w:rPr>
          <w:sz w:val="30"/>
        </w:rPr>
        <w:t>主持完成的相应级别的教科研课题中至少有１项获一等奖。</w:t>
      </w:r>
    </w:p>
    <w:p>
      <w:pPr>
        <w:pStyle w:val="ListParagraph"/>
        <w:numPr>
          <w:ilvl w:val="0"/>
          <w:numId w:val="11"/>
        </w:numPr>
        <w:tabs>
          <w:tab w:pos="1159" w:val="left" w:leader="none"/>
          <w:tab w:pos="1160" w:val="left" w:leader="none"/>
        </w:tabs>
        <w:spacing w:line="312" w:lineRule="auto" w:before="115" w:after="0"/>
        <w:ind w:left="111" w:right="412" w:firstLine="600"/>
        <w:jc w:val="left"/>
        <w:rPr>
          <w:sz w:val="30"/>
        </w:rPr>
      </w:pPr>
      <w:r>
        <w:rPr>
          <w:spacing w:val="-9"/>
          <w:sz w:val="30"/>
        </w:rPr>
        <w:t>获得市级党委、政府综合表彰,或教师节期间获得市级及以上综</w:t>
      </w:r>
      <w:r>
        <w:rPr>
          <w:sz w:val="30"/>
        </w:rPr>
        <w:t>合表彰的优秀教师或先进教育工作者称号。</w:t>
      </w:r>
    </w:p>
    <w:p>
      <w:pPr>
        <w:spacing w:after="0" w:line="312" w:lineRule="auto"/>
        <w:jc w:val="left"/>
        <w:rPr>
          <w:sz w:val="30"/>
        </w:rPr>
        <w:sectPr>
          <w:pgSz w:w="11910" w:h="16840"/>
          <w:pgMar w:header="0" w:footer="970" w:top="1180" w:bottom="1160" w:left="1420" w:right="720"/>
        </w:sectPr>
      </w:pPr>
    </w:p>
    <w:p>
      <w:pPr>
        <w:pStyle w:val="BodyText"/>
        <w:spacing w:before="36"/>
        <w:ind w:right="0" w:firstLine="0"/>
      </w:pPr>
      <w:r>
        <w:rPr>
          <w:spacing w:val="-26"/>
        </w:rPr>
        <w:t>附件 </w:t>
      </w:r>
      <w:r>
        <w:rPr/>
        <w:t>3</w:t>
      </w:r>
    </w:p>
    <w:p>
      <w:pPr>
        <w:pStyle w:val="BodyText"/>
        <w:ind w:left="0" w:right="0" w:firstLine="0"/>
        <w:rPr>
          <w:sz w:val="37"/>
        </w:rPr>
      </w:pPr>
      <w:r>
        <w:rPr/>
        <w:br w:type="column"/>
      </w:r>
      <w:r>
        <w:rPr>
          <w:sz w:val="37"/>
        </w:rPr>
      </w:r>
    </w:p>
    <w:p>
      <w:pPr>
        <w:pStyle w:val="Heading1"/>
      </w:pPr>
      <w:r>
        <w:rPr/>
        <w:t>河南省中小学正高级教师职称申报评审条件</w:t>
      </w:r>
    </w:p>
    <w:p>
      <w:pPr>
        <w:spacing w:after="0"/>
        <w:sectPr>
          <w:pgSz w:w="11910" w:h="16840"/>
          <w:pgMar w:header="0" w:footer="970" w:top="1180" w:bottom="1160" w:left="1420" w:right="720"/>
          <w:cols w:num="2" w:equalWidth="0">
            <w:col w:w="976" w:space="584"/>
            <w:col w:w="8210"/>
          </w:cols>
        </w:sectPr>
      </w:pPr>
    </w:p>
    <w:p>
      <w:pPr>
        <w:pStyle w:val="BodyText"/>
        <w:tabs>
          <w:tab w:pos="1911" w:val="left" w:leader="none"/>
        </w:tabs>
        <w:spacing w:line="312" w:lineRule="auto" w:before="101"/>
      </w:pPr>
      <w:r>
        <w:rPr/>
        <w:t>第一条</w:t>
        <w:tab/>
        <w:t>申报中小学正高级教师职称人员</w:t>
      </w:r>
      <w:r>
        <w:rPr>
          <w:spacing w:val="-60"/>
        </w:rPr>
        <w:t>，</w:t>
      </w:r>
      <w:r>
        <w:rPr/>
        <w:t>工作业绩须符合下列</w:t>
      </w:r>
      <w:r>
        <w:rPr>
          <w:spacing w:val="-17"/>
        </w:rPr>
        <w:t>学</w:t>
      </w:r>
      <w:r>
        <w:rPr/>
        <w:t>历、聘任年限条件之一：</w:t>
      </w:r>
    </w:p>
    <w:p>
      <w:pPr>
        <w:pStyle w:val="BodyText"/>
        <w:spacing w:line="383" w:lineRule="exact" w:before="0"/>
        <w:ind w:left="711" w:right="0" w:firstLine="0"/>
      </w:pPr>
      <w:r>
        <w:rPr/>
        <w:t>（一）</w:t>
      </w:r>
      <w:r>
        <w:rPr>
          <w:spacing w:val="-13"/>
        </w:rPr>
        <w:t>博士研究生毕业并获博士学位，从事中小学教育教学工作 </w:t>
      </w:r>
      <w:r>
        <w:rPr/>
        <w:t>12</w:t>
      </w:r>
    </w:p>
    <w:p>
      <w:pPr>
        <w:pStyle w:val="BodyText"/>
        <w:spacing w:before="117"/>
        <w:ind w:right="0" w:firstLine="0"/>
      </w:pPr>
      <w:r>
        <w:rPr>
          <w:spacing w:val="-8"/>
        </w:rPr>
        <w:t>年以上;研究生毕业并获硕士学位，从事中小学教育教学工作</w:t>
      </w:r>
      <w:r>
        <w:rPr/>
        <w:t>16</w:t>
      </w:r>
      <w:r>
        <w:rPr>
          <w:spacing w:val="-22"/>
        </w:rPr>
        <w:t> 年以上;</w:t>
      </w:r>
    </w:p>
    <w:p>
      <w:pPr>
        <w:pStyle w:val="BodyText"/>
        <w:spacing w:before="115"/>
        <w:ind w:right="0" w:firstLine="0"/>
      </w:pPr>
      <w:r>
        <w:rPr>
          <w:spacing w:val="-2"/>
        </w:rPr>
        <w:t>具备大学本科学历或取得硕士学位，从事中小学教育教学工作 </w:t>
      </w:r>
      <w:r>
        <w:rPr/>
        <w:t>20</w:t>
      </w:r>
      <w:r>
        <w:rPr>
          <w:spacing w:val="-18"/>
        </w:rPr>
        <w:t> 年以</w:t>
      </w:r>
    </w:p>
    <w:p>
      <w:pPr>
        <w:pStyle w:val="BodyText"/>
        <w:spacing w:before="115"/>
        <w:ind w:right="0" w:firstLine="0"/>
      </w:pPr>
      <w:r>
        <w:rPr/>
        <w:t>上。截至申报当年聘任高级教师满 6 年。</w:t>
      </w:r>
    </w:p>
    <w:p>
      <w:pPr>
        <w:pStyle w:val="BodyText"/>
        <w:spacing w:line="312" w:lineRule="auto" w:before="117"/>
        <w:ind w:right="352"/>
        <w:jc w:val="both"/>
      </w:pPr>
      <w:r>
        <w:rPr/>
        <w:t>（二）具备大学本科学历，所学专业（指特殊专业）</w:t>
      </w:r>
      <w:r>
        <w:rPr>
          <w:spacing w:val="-3"/>
        </w:rPr>
        <w:t>不符合要求， </w:t>
      </w:r>
      <w:r>
        <w:rPr>
          <w:spacing w:val="-6"/>
        </w:rPr>
        <w:t>从事中小学教育教学工作 </w:t>
      </w:r>
      <w:r>
        <w:rPr/>
        <w:t>20</w:t>
      </w:r>
      <w:r>
        <w:rPr>
          <w:spacing w:val="-12"/>
        </w:rPr>
        <w:t> 年以上，聘任高级教师满 </w:t>
      </w:r>
      <w:r>
        <w:rPr/>
        <w:t>6</w:t>
      </w:r>
      <w:r>
        <w:rPr>
          <w:spacing w:val="-10"/>
        </w:rPr>
        <w:t> 年，可破格申报。</w:t>
      </w:r>
    </w:p>
    <w:p>
      <w:pPr>
        <w:pStyle w:val="BodyText"/>
        <w:ind w:left="711" w:right="0" w:firstLine="0"/>
        <w:jc w:val="both"/>
      </w:pPr>
      <w:r>
        <w:rPr/>
        <w:t>第二条 申报正高级教师职称人员，须符合下列能力和经历要求：</w:t>
      </w:r>
    </w:p>
    <w:p>
      <w:pPr>
        <w:pStyle w:val="BodyText"/>
        <w:spacing w:line="312" w:lineRule="auto" w:before="115"/>
        <w:jc w:val="both"/>
      </w:pPr>
      <w:r>
        <w:rPr/>
        <w:t>（一）</w:t>
      </w:r>
      <w:r>
        <w:rPr>
          <w:spacing w:val="-9"/>
        </w:rPr>
        <w:t>专业素养。具有崇高的职业理想、坚定的职业信念和符合素</w:t>
      </w:r>
      <w:r>
        <w:rPr>
          <w:spacing w:val="-6"/>
        </w:rPr>
        <w:t>质教育要求的教育价值观，长期工作在教育教学第一线，系统掌握所教</w:t>
      </w:r>
      <w:r>
        <w:rPr>
          <w:spacing w:val="-7"/>
        </w:rPr>
        <w:t>学科课程体系、专业知识、学科思想和方法，能熟练应用现代教育技术</w:t>
      </w:r>
      <w:r>
        <w:rPr>
          <w:spacing w:val="-6"/>
        </w:rPr>
        <w:t>手段服务教育教学，教育教学理念先进、业绩卓著，教学技艺精湛，形</w:t>
      </w:r>
      <w:r>
        <w:rPr/>
        <w:t>成独到的教学风格。</w:t>
      </w:r>
    </w:p>
    <w:p>
      <w:pPr>
        <w:pStyle w:val="BodyText"/>
        <w:spacing w:line="312" w:lineRule="auto" w:before="2"/>
        <w:jc w:val="both"/>
      </w:pPr>
      <w:r>
        <w:rPr/>
        <w:t>（二）</w:t>
      </w:r>
      <w:r>
        <w:rPr>
          <w:spacing w:val="-7"/>
        </w:rPr>
        <w:t>教育教学理论素养。教育教学工作中面向未来，在坚守教育</w:t>
      </w:r>
      <w:r>
        <w:rPr>
          <w:spacing w:val="-9"/>
        </w:rPr>
        <w:t>信念、总结教育经验、创新教育理念、实践教育理想等方面形成成熟的教育思想，具有自己的研究成果或教育教学理论，并在教育教学实践中</w:t>
      </w:r>
      <w:r>
        <w:rPr/>
        <w:t>应用，收到良好效果。</w:t>
      </w:r>
    </w:p>
    <w:p>
      <w:pPr>
        <w:pStyle w:val="BodyText"/>
        <w:spacing w:line="312" w:lineRule="auto" w:before="0"/>
        <w:jc w:val="both"/>
      </w:pPr>
      <w:r>
        <w:rPr/>
        <w:t>（三）</w:t>
      </w:r>
      <w:r>
        <w:rPr>
          <w:spacing w:val="-8"/>
        </w:rPr>
        <w:t>教育教学经历。能够胜任本学科各级段的教学工作，任现职</w:t>
      </w:r>
      <w:r>
        <w:rPr>
          <w:spacing w:val="-4"/>
        </w:rPr>
        <w:t>以来能够根据学科特点和学校实际进行本学科的循环教学。教师从教以来，担任班主任等学生管理工作满 </w:t>
      </w:r>
      <w:r>
        <w:rPr/>
        <w:t>10</w:t>
      </w:r>
      <w:r>
        <w:rPr>
          <w:spacing w:val="-7"/>
        </w:rPr>
        <w:t> 年，且任现职以来，担任班主任</w:t>
      </w:r>
    </w:p>
    <w:p>
      <w:pPr>
        <w:pStyle w:val="BodyText"/>
        <w:ind w:right="0" w:firstLine="0"/>
        <w:jc w:val="both"/>
      </w:pPr>
      <w:r>
        <w:rPr>
          <w:spacing w:val="-9"/>
        </w:rPr>
        <w:t>等学生管理工作满 </w:t>
      </w:r>
      <w:r>
        <w:rPr/>
        <w:t>5</w:t>
      </w:r>
      <w:r>
        <w:rPr>
          <w:spacing w:val="-25"/>
        </w:rPr>
        <w:t> 年，或担任过 </w:t>
      </w:r>
      <w:r>
        <w:rPr/>
        <w:t>3</w:t>
      </w:r>
      <w:r>
        <w:rPr>
          <w:spacing w:val="-11"/>
        </w:rPr>
        <w:t> 届毕业班的班主任工作；校长从事</w:t>
      </w:r>
    </w:p>
    <w:p>
      <w:pPr>
        <w:pStyle w:val="BodyText"/>
        <w:spacing w:before="115"/>
        <w:ind w:right="0" w:firstLine="0"/>
        <w:jc w:val="both"/>
      </w:pPr>
      <w:r>
        <w:rPr/>
        <w:t>学生管理工作满 10 年，任现职以来担任校长满５年。</w:t>
      </w:r>
    </w:p>
    <w:p>
      <w:pPr>
        <w:pStyle w:val="BodyText"/>
        <w:spacing w:line="312" w:lineRule="auto" w:before="117"/>
        <w:ind w:right="352"/>
        <w:jc w:val="both"/>
      </w:pPr>
      <w:r>
        <w:rPr/>
        <w:t>（四）</w:t>
      </w:r>
      <w:r>
        <w:rPr>
          <w:spacing w:val="-1"/>
        </w:rPr>
        <w:t>教学工作量。完成教育主管部门和学校规定的教学工作量， </w:t>
      </w:r>
      <w:r>
        <w:rPr>
          <w:spacing w:val="-5"/>
        </w:rPr>
        <w:t>中小学教师每学年完成教学工作量不少于 </w:t>
      </w:r>
      <w:r>
        <w:rPr/>
        <w:t>320</w:t>
      </w:r>
      <w:r>
        <w:rPr>
          <w:spacing w:val="-14"/>
        </w:rPr>
        <w:t> 课时；兼任管理工作的教</w:t>
      </w:r>
    </w:p>
    <w:p>
      <w:pPr>
        <w:spacing w:after="0" w:line="312" w:lineRule="auto"/>
        <w:jc w:val="both"/>
        <w:sectPr>
          <w:type w:val="continuous"/>
          <w:pgSz w:w="11910" w:h="16840"/>
          <w:pgMar w:top="1120" w:bottom="1160" w:left="1420" w:right="720"/>
        </w:sectPr>
      </w:pPr>
    </w:p>
    <w:p>
      <w:pPr>
        <w:pStyle w:val="BodyText"/>
        <w:spacing w:line="312" w:lineRule="auto" w:before="36"/>
        <w:ind w:firstLine="0"/>
        <w:jc w:val="both"/>
      </w:pPr>
      <w:r>
        <w:rPr>
          <w:spacing w:val="-8"/>
        </w:rPr>
        <w:t>师不少于专任教师的 </w:t>
      </w:r>
      <w:r>
        <w:rPr/>
        <w:t>1／2</w:t>
      </w:r>
      <w:r>
        <w:rPr>
          <w:spacing w:val="-6"/>
        </w:rPr>
        <w:t>，且每学年听课、评课不少于 </w:t>
      </w:r>
      <w:r>
        <w:rPr/>
        <w:t>60</w:t>
      </w:r>
      <w:r>
        <w:rPr>
          <w:spacing w:val="-16"/>
        </w:rPr>
        <w:t> 节；规模较</w:t>
      </w:r>
      <w:r>
        <w:rPr>
          <w:spacing w:val="-8"/>
        </w:rPr>
        <w:t>大学校校长每学年听课、评课不少于 </w:t>
      </w:r>
      <w:r>
        <w:rPr/>
        <w:t>60</w:t>
      </w:r>
      <w:r>
        <w:rPr>
          <w:spacing w:val="-25"/>
        </w:rPr>
        <w:t> 节，规模少于 </w:t>
      </w:r>
      <w:r>
        <w:rPr/>
        <w:t>12</w:t>
      </w:r>
      <w:r>
        <w:rPr>
          <w:spacing w:val="-14"/>
        </w:rPr>
        <w:t> 个教学班的学</w:t>
      </w:r>
    </w:p>
    <w:p>
      <w:pPr>
        <w:pStyle w:val="BodyText"/>
        <w:spacing w:line="312" w:lineRule="auto" w:before="2"/>
        <w:ind w:firstLine="0"/>
        <w:jc w:val="both"/>
      </w:pPr>
      <w:r>
        <w:rPr>
          <w:spacing w:val="-6"/>
        </w:rPr>
        <w:t>校校长每学年任课不少于 </w:t>
      </w:r>
      <w:r>
        <w:rPr/>
        <w:t>120</w:t>
      </w:r>
      <w:r>
        <w:rPr>
          <w:spacing w:val="-11"/>
        </w:rPr>
        <w:t> 节，且每学年听课、评课不少于 </w:t>
      </w:r>
      <w:r>
        <w:rPr/>
        <w:t>40</w:t>
      </w:r>
      <w:r>
        <w:rPr>
          <w:spacing w:val="-22"/>
        </w:rPr>
        <w:t> 节。</w:t>
      </w:r>
      <w:r>
        <w:rPr>
          <w:spacing w:val="-15"/>
        </w:rPr>
        <w:t>因课程计划、学校性质、规模等原因而课时偏少的学科，任课教师须有</w:t>
      </w:r>
      <w:r>
        <w:rPr>
          <w:spacing w:val="-8"/>
        </w:rPr>
        <w:t>其他与教育教学有关的工作量作为补充。近 </w:t>
      </w:r>
      <w:r>
        <w:rPr/>
        <w:t>5</w:t>
      </w:r>
      <w:r>
        <w:rPr>
          <w:spacing w:val="-10"/>
        </w:rPr>
        <w:t> 年来教育教学效果评估获</w:t>
      </w:r>
    </w:p>
    <w:p>
      <w:pPr>
        <w:pStyle w:val="BodyText"/>
        <w:ind w:right="0" w:firstLine="0"/>
        <w:jc w:val="both"/>
      </w:pPr>
      <w:r>
        <w:rPr/>
        <w:t>优秀等次 2 次以上。</w:t>
      </w:r>
    </w:p>
    <w:p>
      <w:pPr>
        <w:pStyle w:val="BodyText"/>
        <w:spacing w:line="312" w:lineRule="auto" w:before="114"/>
        <w:jc w:val="both"/>
      </w:pPr>
      <w:r>
        <w:rPr>
          <w:spacing w:val="-5"/>
        </w:rPr>
        <w:t>幼儿园教师的每学年教学工作量不少于 </w:t>
      </w:r>
      <w:r>
        <w:rPr/>
        <w:t>180</w:t>
      </w:r>
      <w:r>
        <w:rPr>
          <w:spacing w:val="-16"/>
        </w:rPr>
        <w:t> 课时；兼任管理工作的</w:t>
      </w:r>
      <w:r>
        <w:rPr>
          <w:spacing w:val="-7"/>
        </w:rPr>
        <w:t>教师不少于专任教师的 </w:t>
      </w:r>
      <w:r>
        <w:rPr/>
        <w:t>1／2</w:t>
      </w:r>
      <w:r>
        <w:rPr>
          <w:spacing w:val="-6"/>
        </w:rPr>
        <w:t>，且每学年听课、评课不少于 </w:t>
      </w:r>
      <w:r>
        <w:rPr/>
        <w:t>40</w:t>
      </w:r>
      <w:r>
        <w:rPr>
          <w:spacing w:val="-18"/>
        </w:rPr>
        <w:t> 节。规模</w:t>
      </w:r>
      <w:r>
        <w:rPr>
          <w:spacing w:val="-4"/>
        </w:rPr>
        <w:t>较大幼儿园园长每学年听课、评课不少于 </w:t>
      </w:r>
      <w:r>
        <w:rPr/>
        <w:t>40</w:t>
      </w:r>
      <w:r>
        <w:rPr>
          <w:spacing w:val="-16"/>
        </w:rPr>
        <w:t> 节；规模少于 </w:t>
      </w:r>
      <w:r>
        <w:rPr/>
        <w:t>8</w:t>
      </w:r>
      <w:r>
        <w:rPr>
          <w:spacing w:val="-12"/>
        </w:rPr>
        <w:t> 个班的幼</w:t>
      </w:r>
    </w:p>
    <w:p>
      <w:pPr>
        <w:pStyle w:val="BodyText"/>
        <w:ind w:right="0" w:firstLine="0"/>
        <w:jc w:val="both"/>
      </w:pPr>
      <w:r>
        <w:rPr>
          <w:spacing w:val="-6"/>
        </w:rPr>
        <w:t>儿园的园长每学年任课不少于 </w:t>
      </w:r>
      <w:r>
        <w:rPr/>
        <w:t>80</w:t>
      </w:r>
      <w:r>
        <w:rPr>
          <w:spacing w:val="-13"/>
        </w:rPr>
        <w:t> 课时，且每学年听课、评课不少于 </w:t>
      </w:r>
      <w:r>
        <w:rPr/>
        <w:t>30</w:t>
      </w:r>
    </w:p>
    <w:p>
      <w:pPr>
        <w:pStyle w:val="BodyText"/>
        <w:spacing w:before="115"/>
        <w:ind w:right="0" w:firstLine="0"/>
        <w:jc w:val="both"/>
      </w:pPr>
      <w:r>
        <w:rPr/>
        <w:t>节。近 5 年来教育教学效果评估获优秀等次 2 次以上。</w:t>
      </w:r>
    </w:p>
    <w:p>
      <w:pPr>
        <w:pStyle w:val="BodyText"/>
        <w:spacing w:line="312" w:lineRule="auto" w:before="117"/>
        <w:jc w:val="both"/>
      </w:pPr>
      <w:r>
        <w:rPr>
          <w:spacing w:val="-4"/>
        </w:rPr>
        <w:t>职业中学专业课教师能够熟练掌握一门专业技能，独立承担一门专业技术课的理论教学和对学生的实习实训指导任务，专业课教师每学年</w:t>
      </w:r>
      <w:r>
        <w:rPr>
          <w:spacing w:val="-20"/>
        </w:rPr>
        <w:t>不少于 </w:t>
      </w:r>
      <w:r>
        <w:rPr/>
        <w:t>320</w:t>
      </w:r>
      <w:r>
        <w:rPr>
          <w:spacing w:val="-26"/>
        </w:rPr>
        <w:t> 课时。近 </w:t>
      </w:r>
      <w:r>
        <w:rPr/>
        <w:t>5</w:t>
      </w:r>
      <w:r>
        <w:rPr>
          <w:spacing w:val="-14"/>
        </w:rPr>
        <w:t> 年来教育效果评估获优秀等次 </w:t>
      </w:r>
      <w:r>
        <w:rPr/>
        <w:t>2</w:t>
      </w:r>
      <w:r>
        <w:rPr>
          <w:spacing w:val="-16"/>
        </w:rPr>
        <w:t> 次以上。</w:t>
      </w:r>
    </w:p>
    <w:p>
      <w:pPr>
        <w:pStyle w:val="BodyText"/>
        <w:spacing w:line="312" w:lineRule="auto"/>
        <w:jc w:val="right"/>
      </w:pPr>
      <w:r>
        <w:rPr>
          <w:spacing w:val="-3"/>
        </w:rPr>
        <w:t>特殊教育学校教师每学年教学工作量不少于 </w:t>
      </w:r>
      <w:r>
        <w:rPr/>
        <w:t>240</w:t>
      </w:r>
      <w:r>
        <w:rPr>
          <w:spacing w:val="-8"/>
        </w:rPr>
        <w:t> 课时,兼任管理工</w:t>
      </w:r>
      <w:r>
        <w:rPr>
          <w:spacing w:val="-14"/>
        </w:rPr>
        <w:t>作的教师不少于专任教师的 </w:t>
      </w:r>
      <w:r>
        <w:rPr/>
        <w:t>1／2</w:t>
      </w:r>
      <w:r>
        <w:rPr>
          <w:spacing w:val="-6"/>
        </w:rPr>
        <w:t>，且每学年听课、评课不少于 </w:t>
      </w:r>
      <w:r>
        <w:rPr/>
        <w:t>50</w:t>
      </w:r>
      <w:r>
        <w:rPr>
          <w:spacing w:val="-26"/>
        </w:rPr>
        <w:t> 节。</w:t>
      </w:r>
      <w:r>
        <w:rPr>
          <w:spacing w:val="-24"/>
        </w:rPr>
        <w:t>教研人员有丰富的教学经验。系统承担并完成 </w:t>
      </w:r>
      <w:r>
        <w:rPr/>
        <w:t>1</w:t>
      </w:r>
      <w:r>
        <w:rPr>
          <w:spacing w:val="-10"/>
        </w:rPr>
        <w:t> 门学科的教学指导</w:t>
      </w:r>
    </w:p>
    <w:p>
      <w:pPr>
        <w:pStyle w:val="BodyText"/>
        <w:spacing w:line="312" w:lineRule="auto"/>
        <w:ind w:right="352" w:firstLine="0"/>
        <w:jc w:val="both"/>
      </w:pPr>
      <w:r>
        <w:rPr>
          <w:spacing w:val="-1"/>
        </w:rPr>
        <w:t>和教学研究任务。每学年有计划地深入学校指导教学，省教研员听课、</w:t>
      </w:r>
      <w:r>
        <w:rPr>
          <w:spacing w:val="-13"/>
        </w:rPr>
        <w:t>评课不少于 </w:t>
      </w:r>
      <w:r>
        <w:rPr/>
        <w:t>40</w:t>
      </w:r>
      <w:r>
        <w:rPr>
          <w:spacing w:val="-17"/>
        </w:rPr>
        <w:t> 节；市、县教研员听课、评课不少于 </w:t>
      </w:r>
      <w:r>
        <w:rPr/>
        <w:t>60</w:t>
      </w:r>
      <w:r>
        <w:rPr>
          <w:spacing w:val="-14"/>
        </w:rPr>
        <w:t> 节。每学年承担公开课或教师培训课，指导和培养青年教师成效显著。每学年至少在市</w:t>
      </w:r>
      <w:r>
        <w:rPr>
          <w:spacing w:val="-17"/>
        </w:rPr>
        <w:t>级教育行政部门或教研部门组织市级范围的教研、培训活动中开设示范</w:t>
      </w:r>
      <w:r>
        <w:rPr>
          <w:spacing w:val="-23"/>
        </w:rPr>
        <w:t>课或教学专题讲座等 </w:t>
      </w:r>
      <w:r>
        <w:rPr/>
        <w:t>2</w:t>
      </w:r>
      <w:r>
        <w:rPr>
          <w:spacing w:val="-9"/>
        </w:rPr>
        <w:t> 次，学科教学质量位居前列。</w:t>
      </w:r>
    </w:p>
    <w:p>
      <w:pPr>
        <w:pStyle w:val="BodyText"/>
        <w:spacing w:line="312" w:lineRule="auto" w:before="0"/>
        <w:ind w:right="261"/>
      </w:pPr>
      <w:r>
        <w:rPr/>
        <w:t>（五）</w:t>
      </w:r>
      <w:r>
        <w:rPr>
          <w:spacing w:val="-7"/>
        </w:rPr>
        <w:t>素质教育。在发展素质教育、开展综合实践活动、课程建设</w:t>
      </w:r>
      <w:r>
        <w:rPr>
          <w:spacing w:val="-16"/>
        </w:rPr>
        <w:t>等方面，具有主持和指导教育教学研究的能力，在理念创新、课程建设、</w:t>
      </w:r>
      <w:r>
        <w:rPr>
          <w:spacing w:val="-7"/>
        </w:rPr>
        <w:t>教师专业发展、课堂教学改革等方面取得创造性成果。具有较强的课程资源开发能力，能独立指导学生开展研究性学习活动和创新性实践。</w:t>
      </w:r>
    </w:p>
    <w:p>
      <w:pPr>
        <w:pStyle w:val="BodyText"/>
        <w:spacing w:line="312" w:lineRule="auto" w:before="3"/>
        <w:ind w:right="45"/>
      </w:pPr>
      <w:r>
        <w:rPr/>
        <w:t>（六）示范引领。在学科教学与研究或教育管理中有示范引领作用， 在本专业享有较高知名度，是同行公认的教育教学专家。其中具有主持</w:t>
      </w:r>
    </w:p>
    <w:p>
      <w:pPr>
        <w:spacing w:after="0" w:line="312" w:lineRule="auto"/>
        <w:sectPr>
          <w:pgSz w:w="11910" w:h="16840"/>
          <w:pgMar w:header="0" w:footer="970" w:top="1180" w:bottom="1160" w:left="1420" w:right="720"/>
        </w:sectPr>
      </w:pPr>
    </w:p>
    <w:p>
      <w:pPr>
        <w:pStyle w:val="BodyText"/>
        <w:spacing w:before="36"/>
        <w:ind w:right="0" w:firstLine="0"/>
        <w:jc w:val="both"/>
      </w:pPr>
      <w:r>
        <w:rPr/>
        <w:t>省辖市级及以上名师、名校长工作室 3 年以上，或参加市级及以上学科</w:t>
      </w:r>
    </w:p>
    <w:p>
      <w:pPr>
        <w:pStyle w:val="BodyText"/>
        <w:spacing w:line="312" w:lineRule="auto" w:before="115"/>
        <w:ind w:firstLine="0"/>
        <w:jc w:val="both"/>
      </w:pPr>
      <w:r>
        <w:rPr>
          <w:spacing w:val="-10"/>
        </w:rPr>
        <w:t>教研中心组工作 </w:t>
      </w:r>
      <w:r>
        <w:rPr/>
        <w:t>3</w:t>
      </w:r>
      <w:r>
        <w:rPr>
          <w:spacing w:val="-14"/>
        </w:rPr>
        <w:t> 年以上者，或被评为省辖市以上学术技术称号或管理</w:t>
      </w:r>
      <w:r>
        <w:rPr/>
        <w:t>的学校受到市级综合表彰,或指导的学校受到省级教育主管部门综合表彰等可优先推荐。</w:t>
      </w:r>
    </w:p>
    <w:p>
      <w:pPr>
        <w:pStyle w:val="BodyText"/>
        <w:spacing w:line="312" w:lineRule="auto"/>
        <w:jc w:val="both"/>
      </w:pPr>
      <w:r>
        <w:rPr/>
        <w:t>（七）</w:t>
      </w:r>
      <w:r>
        <w:rPr>
          <w:spacing w:val="-9"/>
        </w:rPr>
        <w:t>传帮带作用。教师经单位统一安排，结对培养、指导 </w:t>
      </w:r>
      <w:r>
        <w:rPr/>
        <w:t>3</w:t>
      </w:r>
      <w:r>
        <w:rPr>
          <w:spacing w:val="-31"/>
        </w:rPr>
        <w:t> 名教</w:t>
      </w:r>
      <w:r>
        <w:rPr>
          <w:spacing w:val="-6"/>
        </w:rPr>
        <w:t>师提高业务水平和教育教学能力，所培养、指导的教师受到省辖市级及</w:t>
      </w:r>
      <w:r>
        <w:rPr/>
        <w:t>以上教育主管部门表彰。</w:t>
      </w:r>
    </w:p>
    <w:p>
      <w:pPr>
        <w:pStyle w:val="BodyText"/>
        <w:spacing w:line="312" w:lineRule="auto"/>
        <w:ind w:right="45"/>
      </w:pPr>
      <w:r>
        <w:rPr/>
        <w:t>教研员经单位统一安排指导的3 所基层学校教育教学质量效果显著， 受到市级及以上教育主管部门表彰。</w:t>
      </w:r>
    </w:p>
    <w:p>
      <w:pPr>
        <w:pStyle w:val="BodyText"/>
        <w:tabs>
          <w:tab w:pos="1911" w:val="left" w:leader="none"/>
        </w:tabs>
        <w:spacing w:line="312" w:lineRule="auto"/>
        <w:ind w:right="410"/>
      </w:pPr>
      <w:r>
        <w:rPr/>
        <w:t>第三条</w:t>
        <w:tab/>
        <w:t>申报正高级教师职称人员</w:t>
      </w:r>
      <w:r>
        <w:rPr>
          <w:spacing w:val="-32"/>
        </w:rPr>
        <w:t>，</w:t>
      </w:r>
      <w:r>
        <w:rPr/>
        <w:t>须符合下列工作业绩条件</w:t>
      </w:r>
      <w:r>
        <w:rPr>
          <w:spacing w:val="-29"/>
        </w:rPr>
        <w:t>，</w:t>
      </w:r>
      <w:r>
        <w:rPr>
          <w:spacing w:val="-16"/>
        </w:rPr>
        <w:t>经</w:t>
      </w:r>
      <w:r>
        <w:rPr/>
        <w:t>专家综合评价，达到正高级教师水平。</w:t>
      </w:r>
    </w:p>
    <w:p>
      <w:pPr>
        <w:pStyle w:val="BodyText"/>
        <w:spacing w:before="2"/>
        <w:ind w:left="711" w:right="0" w:firstLine="0"/>
      </w:pPr>
      <w:r>
        <w:rPr/>
        <w:t>（一）教师</w:t>
      </w:r>
    </w:p>
    <w:p>
      <w:pPr>
        <w:pStyle w:val="ListParagraph"/>
        <w:numPr>
          <w:ilvl w:val="0"/>
          <w:numId w:val="12"/>
        </w:numPr>
        <w:tabs>
          <w:tab w:pos="1168" w:val="left" w:leader="none"/>
        </w:tabs>
        <w:spacing w:line="312" w:lineRule="auto" w:before="115" w:after="0"/>
        <w:ind w:left="111" w:right="414" w:firstLine="600"/>
        <w:jc w:val="both"/>
        <w:rPr>
          <w:sz w:val="30"/>
        </w:rPr>
      </w:pPr>
      <w:r>
        <w:rPr>
          <w:sz w:val="30"/>
        </w:rPr>
        <w:t>讲授过省级基础教研部门组织的优质课并获一等奖（职业中学</w:t>
      </w:r>
      <w:r>
        <w:rPr>
          <w:spacing w:val="6"/>
          <w:sz w:val="30"/>
        </w:rPr>
        <w:t>专业课教师讲授过省级职业教研部门组织的职业技术类优质课并获一等奖</w:t>
      </w:r>
      <w:r>
        <w:rPr>
          <w:spacing w:val="-152"/>
          <w:sz w:val="30"/>
        </w:rPr>
        <w:t>）</w:t>
      </w:r>
      <w:r>
        <w:rPr>
          <w:sz w:val="30"/>
        </w:rPr>
        <w:t>。</w:t>
      </w:r>
    </w:p>
    <w:p>
      <w:pPr>
        <w:pStyle w:val="BodyText"/>
        <w:spacing w:line="312" w:lineRule="auto"/>
        <w:jc w:val="both"/>
      </w:pPr>
      <w:r>
        <w:rPr>
          <w:spacing w:val="-4"/>
        </w:rPr>
        <w:t>或者主讲过省级教育行政部门或基础教研部门、职业教研部门在全</w:t>
      </w:r>
      <w:r>
        <w:rPr>
          <w:spacing w:val="-6"/>
        </w:rPr>
        <w:t>省范围组织的学科专题讲座 </w:t>
      </w:r>
      <w:r>
        <w:rPr/>
        <w:t>2</w:t>
      </w:r>
      <w:r>
        <w:rPr>
          <w:spacing w:val="-9"/>
        </w:rPr>
        <w:t> 次，获得较好效果和较高评价。</w:t>
      </w:r>
    </w:p>
    <w:p>
      <w:pPr>
        <w:pStyle w:val="BodyText"/>
        <w:spacing w:line="312" w:lineRule="auto"/>
        <w:ind w:right="352"/>
        <w:jc w:val="both"/>
      </w:pPr>
      <w:r>
        <w:rPr>
          <w:spacing w:val="-3"/>
        </w:rPr>
        <w:t>或者主讲过省辖市级教育行政部门或基础教研部门、职业教研部门</w:t>
      </w:r>
      <w:r>
        <w:rPr>
          <w:spacing w:val="-8"/>
        </w:rPr>
        <w:t>在省辖市级范围组织的学科专题讲座 </w:t>
      </w:r>
      <w:r>
        <w:rPr/>
        <w:t>4</w:t>
      </w:r>
      <w:r>
        <w:rPr>
          <w:spacing w:val="-10"/>
        </w:rPr>
        <w:t> 次，获得较好效果和较高评价。</w:t>
      </w:r>
    </w:p>
    <w:p>
      <w:pPr>
        <w:pStyle w:val="ListParagraph"/>
        <w:numPr>
          <w:ilvl w:val="0"/>
          <w:numId w:val="12"/>
        </w:numPr>
        <w:tabs>
          <w:tab w:pos="1168" w:val="left" w:leader="none"/>
        </w:tabs>
        <w:spacing w:line="312" w:lineRule="auto" w:before="0" w:after="0"/>
        <w:ind w:left="111" w:right="412" w:firstLine="600"/>
        <w:jc w:val="both"/>
        <w:rPr>
          <w:sz w:val="30"/>
        </w:rPr>
      </w:pPr>
      <w:r>
        <w:rPr>
          <w:spacing w:val="-5"/>
          <w:sz w:val="30"/>
        </w:rPr>
        <w:t>主持并完成省级教科研课题 </w:t>
      </w:r>
      <w:r>
        <w:rPr>
          <w:sz w:val="30"/>
        </w:rPr>
        <w:t>1</w:t>
      </w:r>
      <w:r>
        <w:rPr>
          <w:spacing w:val="-6"/>
          <w:sz w:val="30"/>
        </w:rPr>
        <w:t> 项，并获省一等奖，评委会专家</w:t>
      </w:r>
      <w:r>
        <w:rPr>
          <w:spacing w:val="-3"/>
          <w:sz w:val="30"/>
        </w:rPr>
        <w:t>评价高，具有较高的推广应用价值。在教育教学类 </w:t>
      </w:r>
      <w:r>
        <w:rPr>
          <w:sz w:val="30"/>
        </w:rPr>
        <w:t>CN</w:t>
      </w:r>
      <w:r>
        <w:rPr>
          <w:spacing w:val="-8"/>
          <w:sz w:val="30"/>
        </w:rPr>
        <w:t> 学术期刊上独立</w:t>
      </w:r>
      <w:r>
        <w:rPr>
          <w:spacing w:val="-17"/>
          <w:sz w:val="30"/>
        </w:rPr>
        <w:t>或第一作者发表 </w:t>
      </w:r>
      <w:r>
        <w:rPr>
          <w:sz w:val="30"/>
        </w:rPr>
        <w:t>2</w:t>
      </w:r>
      <w:r>
        <w:rPr>
          <w:spacing w:val="-17"/>
          <w:sz w:val="30"/>
        </w:rPr>
        <w:t> 篇论文以上，其中 </w:t>
      </w:r>
      <w:r>
        <w:rPr>
          <w:sz w:val="30"/>
        </w:rPr>
        <w:t>1</w:t>
      </w:r>
      <w:r>
        <w:rPr>
          <w:spacing w:val="-9"/>
          <w:sz w:val="30"/>
        </w:rPr>
        <w:t> 篇为课题研究成果论文。</w:t>
      </w:r>
    </w:p>
    <w:p>
      <w:pPr>
        <w:pStyle w:val="BodyText"/>
        <w:spacing w:line="312" w:lineRule="auto" w:before="0"/>
        <w:jc w:val="both"/>
      </w:pPr>
      <w:r>
        <w:rPr>
          <w:spacing w:val="-7"/>
        </w:rPr>
        <w:t>或者在教育教学类 </w:t>
      </w:r>
      <w:r>
        <w:rPr/>
        <w:t>CN</w:t>
      </w:r>
      <w:r>
        <w:rPr>
          <w:spacing w:val="-7"/>
        </w:rPr>
        <w:t> 学术期刊上独立或第一作者发表高水平、有</w:t>
      </w:r>
      <w:r>
        <w:rPr>
          <w:spacing w:val="-10"/>
        </w:rPr>
        <w:t>创见的本学科</w:t>
      </w:r>
      <w:r>
        <w:rPr/>
        <w:t>（领域</w:t>
      </w:r>
      <w:r>
        <w:rPr>
          <w:spacing w:val="-22"/>
        </w:rPr>
        <w:t>）</w:t>
      </w:r>
      <w:r>
        <w:rPr>
          <w:spacing w:val="-15"/>
        </w:rPr>
        <w:t>学术论文 </w:t>
      </w:r>
      <w:r>
        <w:rPr/>
        <w:t>3</w:t>
      </w:r>
      <w:r>
        <w:rPr>
          <w:spacing w:val="-48"/>
        </w:rPr>
        <w:t> 篇</w:t>
      </w:r>
      <w:r>
        <w:rPr>
          <w:spacing w:val="-3"/>
        </w:rPr>
        <w:t>（</w:t>
      </w:r>
      <w:r>
        <w:rPr>
          <w:spacing w:val="-25"/>
        </w:rPr>
        <w:t>其中 </w:t>
      </w:r>
      <w:r>
        <w:rPr/>
        <w:t>1</w:t>
      </w:r>
      <w:r>
        <w:rPr>
          <w:spacing w:val="-10"/>
        </w:rPr>
        <w:t> 篇发表在全国中文核心期</w:t>
      </w:r>
      <w:r>
        <w:rPr/>
        <w:t>刊上</w:t>
      </w:r>
      <w:r>
        <w:rPr>
          <w:spacing w:val="-152"/>
        </w:rPr>
        <w:t>）</w:t>
      </w:r>
      <w:r>
        <w:rPr/>
        <w:t>。</w:t>
      </w:r>
    </w:p>
    <w:p>
      <w:pPr>
        <w:pStyle w:val="BodyText"/>
        <w:ind w:left="0" w:firstLine="0"/>
        <w:jc w:val="right"/>
      </w:pPr>
      <w:r>
        <w:rPr>
          <w:spacing w:val="-7"/>
        </w:rPr>
        <w:t>或者正式出版学术著作 </w:t>
      </w:r>
      <w:r>
        <w:rPr/>
        <w:t>1</w:t>
      </w:r>
      <w:r>
        <w:rPr>
          <w:spacing w:val="-52"/>
        </w:rPr>
        <w:t> 部</w:t>
      </w:r>
      <w:r>
        <w:rPr>
          <w:spacing w:val="-3"/>
        </w:rPr>
        <w:t>（</w:t>
      </w:r>
      <w:r>
        <w:rPr>
          <w:spacing w:val="-15"/>
        </w:rPr>
        <w:t>本人撰写 </w:t>
      </w:r>
      <w:r>
        <w:rPr/>
        <w:t>6</w:t>
      </w:r>
      <w:r>
        <w:rPr>
          <w:spacing w:val="-16"/>
        </w:rPr>
        <w:t> 万字以上</w:t>
      </w:r>
      <w:r>
        <w:rPr>
          <w:spacing w:val="-32"/>
        </w:rPr>
        <w:t>）</w:t>
      </w:r>
      <w:r>
        <w:rPr/>
        <w:t>或曾参编过经</w:t>
      </w:r>
    </w:p>
    <w:p>
      <w:pPr>
        <w:pStyle w:val="BodyText"/>
        <w:spacing w:before="117"/>
        <w:ind w:left="0" w:firstLine="0"/>
        <w:jc w:val="right"/>
      </w:pPr>
      <w:r>
        <w:rPr>
          <w:spacing w:val="-11"/>
        </w:rPr>
        <w:t>国家、省中小学教材审定委员会审定通过的教科书或 </w:t>
      </w:r>
      <w:r>
        <w:rPr/>
        <w:t>3</w:t>
      </w:r>
      <w:r>
        <w:rPr>
          <w:spacing w:val="-11"/>
        </w:rPr>
        <w:t> 万字以上的教师</w:t>
      </w:r>
    </w:p>
    <w:p>
      <w:pPr>
        <w:pStyle w:val="BodyText"/>
        <w:spacing w:before="115"/>
        <w:ind w:left="0" w:right="428" w:firstLine="0"/>
        <w:jc w:val="right"/>
      </w:pPr>
      <w:r>
        <w:rPr/>
        <w:t>指导用书，同时在全国中文核心期刊上发表本学科（领域）</w:t>
      </w:r>
      <w:r>
        <w:rPr>
          <w:spacing w:val="-16"/>
        </w:rPr>
        <w:t>学术论文 </w:t>
      </w:r>
      <w:r>
        <w:rPr/>
        <w:t>1</w:t>
      </w:r>
    </w:p>
    <w:p>
      <w:pPr>
        <w:spacing w:after="0"/>
        <w:jc w:val="right"/>
        <w:sectPr>
          <w:pgSz w:w="11910" w:h="16840"/>
          <w:pgMar w:header="0" w:footer="970" w:top="1180" w:bottom="1160" w:left="1420" w:right="720"/>
        </w:sectPr>
      </w:pPr>
    </w:p>
    <w:p>
      <w:pPr>
        <w:pStyle w:val="BodyText"/>
        <w:spacing w:before="36"/>
        <w:ind w:right="0" w:firstLine="0"/>
      </w:pPr>
      <w:r>
        <w:rPr/>
        <w:t>篇。</w:t>
      </w:r>
    </w:p>
    <w:p>
      <w:pPr>
        <w:pStyle w:val="ListParagraph"/>
        <w:numPr>
          <w:ilvl w:val="0"/>
          <w:numId w:val="12"/>
        </w:numPr>
        <w:tabs>
          <w:tab w:pos="1159" w:val="left" w:leader="none"/>
          <w:tab w:pos="1160" w:val="left" w:leader="none"/>
        </w:tabs>
        <w:spacing w:line="240" w:lineRule="auto" w:before="115" w:after="0"/>
        <w:ind w:left="1160" w:right="0" w:hanging="449"/>
        <w:jc w:val="left"/>
        <w:rPr>
          <w:sz w:val="30"/>
        </w:rPr>
      </w:pPr>
      <w:r>
        <w:rPr>
          <w:sz w:val="30"/>
        </w:rPr>
        <w:t>教书育人成效显著，获得以下表彰之一：</w:t>
      </w:r>
    </w:p>
    <w:p>
      <w:pPr>
        <w:pStyle w:val="ListParagraph"/>
        <w:numPr>
          <w:ilvl w:val="0"/>
          <w:numId w:val="13"/>
        </w:numPr>
        <w:tabs>
          <w:tab w:pos="1461" w:val="left" w:leader="none"/>
        </w:tabs>
        <w:spacing w:line="312" w:lineRule="auto" w:before="117" w:after="0"/>
        <w:ind w:left="111" w:right="412" w:firstLine="600"/>
        <w:jc w:val="left"/>
        <w:rPr>
          <w:sz w:val="30"/>
        </w:rPr>
      </w:pPr>
      <w:r>
        <w:rPr>
          <w:sz w:val="30"/>
        </w:rPr>
        <w:t>在教育教学工作中成绩突出，受到国家或省委、省政府或部级综合表彰；或评委会集体讨论认可的省、部级其他综合表彰。</w:t>
      </w:r>
    </w:p>
    <w:p>
      <w:pPr>
        <w:pStyle w:val="ListParagraph"/>
        <w:numPr>
          <w:ilvl w:val="0"/>
          <w:numId w:val="13"/>
        </w:numPr>
        <w:tabs>
          <w:tab w:pos="1461" w:val="left" w:leader="none"/>
        </w:tabs>
        <w:spacing w:line="383" w:lineRule="exact" w:before="0" w:after="0"/>
        <w:ind w:left="1461" w:right="0" w:hanging="750"/>
        <w:jc w:val="left"/>
        <w:rPr>
          <w:sz w:val="30"/>
        </w:rPr>
      </w:pPr>
      <w:r>
        <w:rPr>
          <w:sz w:val="30"/>
        </w:rPr>
        <w:t>获得省级以上学术技术称号。</w:t>
      </w:r>
    </w:p>
    <w:p>
      <w:pPr>
        <w:pStyle w:val="ListParagraph"/>
        <w:numPr>
          <w:ilvl w:val="0"/>
          <w:numId w:val="13"/>
        </w:numPr>
        <w:tabs>
          <w:tab w:pos="1461" w:val="left" w:leader="none"/>
        </w:tabs>
        <w:spacing w:line="312" w:lineRule="auto" w:before="118" w:after="0"/>
        <w:ind w:left="111" w:right="412" w:firstLine="600"/>
        <w:jc w:val="left"/>
        <w:rPr>
          <w:sz w:val="30"/>
        </w:rPr>
      </w:pPr>
      <w:r>
        <w:rPr>
          <w:sz w:val="30"/>
        </w:rPr>
        <w:t>在教学研究、改革和实践中成绩突出，作为主要完成人</w:t>
      </w:r>
      <w:r>
        <w:rPr>
          <w:spacing w:val="4"/>
          <w:sz w:val="30"/>
        </w:rPr>
        <w:t>（</w:t>
      </w:r>
      <w:r>
        <w:rPr>
          <w:sz w:val="30"/>
        </w:rPr>
        <w:t>限</w:t>
      </w:r>
      <w:r>
        <w:rPr>
          <w:spacing w:val="-38"/>
          <w:sz w:val="30"/>
        </w:rPr>
        <w:t>前 </w:t>
      </w:r>
      <w:r>
        <w:rPr>
          <w:sz w:val="30"/>
        </w:rPr>
        <w:t>6</w:t>
      </w:r>
      <w:r>
        <w:rPr>
          <w:spacing w:val="-38"/>
          <w:sz w:val="30"/>
        </w:rPr>
        <w:t> 名</w:t>
      </w:r>
      <w:r>
        <w:rPr>
          <w:spacing w:val="-152"/>
          <w:sz w:val="30"/>
        </w:rPr>
        <w:t>）</w:t>
      </w:r>
      <w:r>
        <w:rPr>
          <w:sz w:val="30"/>
        </w:rPr>
        <w:t>，获得国家基础教育教学成果奖二等奖及以上奖励。</w:t>
      </w:r>
    </w:p>
    <w:p>
      <w:pPr>
        <w:pStyle w:val="ListParagraph"/>
        <w:numPr>
          <w:ilvl w:val="0"/>
          <w:numId w:val="13"/>
        </w:numPr>
        <w:tabs>
          <w:tab w:pos="1461" w:val="left" w:leader="none"/>
        </w:tabs>
        <w:spacing w:line="383" w:lineRule="exact" w:before="0" w:after="0"/>
        <w:ind w:left="1461" w:right="0" w:hanging="750"/>
        <w:jc w:val="left"/>
        <w:rPr>
          <w:sz w:val="30"/>
        </w:rPr>
      </w:pPr>
      <w:r>
        <w:rPr>
          <w:sz w:val="30"/>
        </w:rPr>
        <w:t>中原名师。</w:t>
      </w:r>
    </w:p>
    <w:p>
      <w:pPr>
        <w:pStyle w:val="BodyText"/>
        <w:spacing w:before="117"/>
        <w:ind w:left="711" w:right="0" w:firstLine="0"/>
      </w:pPr>
      <w:r>
        <w:rPr/>
        <w:t>或者获得以下表彰中的二项：</w:t>
      </w:r>
    </w:p>
    <w:p>
      <w:pPr>
        <w:pStyle w:val="ListParagraph"/>
        <w:numPr>
          <w:ilvl w:val="0"/>
          <w:numId w:val="14"/>
        </w:numPr>
        <w:tabs>
          <w:tab w:pos="1461" w:val="left" w:leader="none"/>
        </w:tabs>
        <w:spacing w:line="240" w:lineRule="auto" w:before="115" w:after="0"/>
        <w:ind w:left="1461" w:right="0" w:hanging="750"/>
        <w:jc w:val="left"/>
        <w:rPr>
          <w:sz w:val="30"/>
        </w:rPr>
      </w:pPr>
      <w:r>
        <w:rPr>
          <w:sz w:val="30"/>
        </w:rPr>
        <w:t>省特级教师。</w:t>
      </w:r>
    </w:p>
    <w:p>
      <w:pPr>
        <w:pStyle w:val="ListParagraph"/>
        <w:numPr>
          <w:ilvl w:val="0"/>
          <w:numId w:val="14"/>
        </w:numPr>
        <w:tabs>
          <w:tab w:pos="1461" w:val="left" w:leader="none"/>
        </w:tabs>
        <w:spacing w:line="312" w:lineRule="auto" w:before="114" w:after="0"/>
        <w:ind w:left="111" w:right="412" w:firstLine="600"/>
        <w:jc w:val="left"/>
        <w:rPr>
          <w:sz w:val="30"/>
        </w:rPr>
      </w:pPr>
      <w:r>
        <w:rPr>
          <w:sz w:val="30"/>
        </w:rPr>
        <w:t>教师节期间获得省级综合表彰的优秀教师或先进教育工作者称号。</w:t>
      </w:r>
    </w:p>
    <w:p>
      <w:pPr>
        <w:pStyle w:val="ListParagraph"/>
        <w:numPr>
          <w:ilvl w:val="0"/>
          <w:numId w:val="14"/>
        </w:numPr>
        <w:tabs>
          <w:tab w:pos="1461" w:val="left" w:leader="none"/>
        </w:tabs>
        <w:spacing w:line="240" w:lineRule="auto" w:before="2" w:after="0"/>
        <w:ind w:left="1461" w:right="0" w:hanging="750"/>
        <w:jc w:val="left"/>
        <w:rPr>
          <w:sz w:val="30"/>
        </w:rPr>
      </w:pPr>
      <w:r>
        <w:rPr>
          <w:sz w:val="30"/>
        </w:rPr>
        <w:t>省辖市级学术技术称号。</w:t>
      </w:r>
    </w:p>
    <w:p>
      <w:pPr>
        <w:pStyle w:val="ListParagraph"/>
        <w:numPr>
          <w:ilvl w:val="0"/>
          <w:numId w:val="14"/>
        </w:numPr>
        <w:tabs>
          <w:tab w:pos="1461" w:val="left" w:leader="none"/>
        </w:tabs>
        <w:spacing w:line="312" w:lineRule="auto" w:before="115" w:after="0"/>
        <w:ind w:left="111" w:right="412" w:firstLine="600"/>
        <w:jc w:val="left"/>
        <w:rPr>
          <w:sz w:val="30"/>
        </w:rPr>
      </w:pPr>
      <w:r>
        <w:rPr>
          <w:sz w:val="30"/>
        </w:rPr>
        <w:t>在教学研究、改革和实践中成绩突出，作为主要完成人</w:t>
      </w:r>
      <w:r>
        <w:rPr>
          <w:spacing w:val="4"/>
          <w:sz w:val="30"/>
        </w:rPr>
        <w:t>（</w:t>
      </w:r>
      <w:r>
        <w:rPr>
          <w:sz w:val="30"/>
        </w:rPr>
        <w:t>限</w:t>
      </w:r>
      <w:r>
        <w:rPr>
          <w:spacing w:val="-38"/>
          <w:sz w:val="30"/>
        </w:rPr>
        <w:t>前 </w:t>
      </w:r>
      <w:r>
        <w:rPr>
          <w:sz w:val="30"/>
        </w:rPr>
        <w:t>3</w:t>
      </w:r>
      <w:r>
        <w:rPr>
          <w:spacing w:val="-38"/>
          <w:sz w:val="30"/>
        </w:rPr>
        <w:t> 名</w:t>
      </w:r>
      <w:r>
        <w:rPr>
          <w:sz w:val="30"/>
        </w:rPr>
        <w:t>）获得河南省基础教育教学成果奖一等奖。</w:t>
      </w:r>
    </w:p>
    <w:p>
      <w:pPr>
        <w:pStyle w:val="ListParagraph"/>
        <w:numPr>
          <w:ilvl w:val="0"/>
          <w:numId w:val="14"/>
        </w:numPr>
        <w:tabs>
          <w:tab w:pos="1461" w:val="left" w:leader="none"/>
        </w:tabs>
        <w:spacing w:line="240" w:lineRule="auto" w:before="1" w:after="0"/>
        <w:ind w:left="1461" w:right="0" w:hanging="750"/>
        <w:jc w:val="left"/>
        <w:rPr>
          <w:sz w:val="30"/>
        </w:rPr>
      </w:pPr>
      <w:r>
        <w:rPr>
          <w:spacing w:val="-5"/>
          <w:sz w:val="30"/>
        </w:rPr>
        <w:t>其他经评委会认可的省级单项表彰 </w:t>
      </w:r>
      <w:r>
        <w:rPr>
          <w:sz w:val="30"/>
        </w:rPr>
        <w:t>2</w:t>
      </w:r>
      <w:r>
        <w:rPr>
          <w:spacing w:val="-26"/>
          <w:sz w:val="30"/>
        </w:rPr>
        <w:t> 次。</w:t>
      </w:r>
    </w:p>
    <w:p>
      <w:pPr>
        <w:pStyle w:val="ListParagraph"/>
        <w:numPr>
          <w:ilvl w:val="0"/>
          <w:numId w:val="12"/>
        </w:numPr>
        <w:tabs>
          <w:tab w:pos="1159" w:val="left" w:leader="none"/>
          <w:tab w:pos="1160" w:val="left" w:leader="none"/>
        </w:tabs>
        <w:spacing w:line="240" w:lineRule="auto" w:before="115" w:after="0"/>
        <w:ind w:left="1160" w:right="0" w:hanging="449"/>
        <w:jc w:val="left"/>
        <w:rPr>
          <w:sz w:val="30"/>
        </w:rPr>
      </w:pPr>
      <w:r>
        <w:rPr>
          <w:sz w:val="30"/>
        </w:rPr>
        <w:t>在实施素质教育、推行课程改革等方面具备以下业绩之一：</w:t>
      </w:r>
    </w:p>
    <w:p>
      <w:pPr>
        <w:pStyle w:val="ListParagraph"/>
        <w:numPr>
          <w:ilvl w:val="0"/>
          <w:numId w:val="15"/>
        </w:numPr>
        <w:tabs>
          <w:tab w:pos="1461" w:val="left" w:leader="none"/>
        </w:tabs>
        <w:spacing w:line="312" w:lineRule="auto" w:before="117" w:after="0"/>
        <w:ind w:left="111" w:right="261" w:firstLine="600"/>
        <w:jc w:val="both"/>
        <w:rPr>
          <w:sz w:val="30"/>
        </w:rPr>
      </w:pPr>
      <w:r>
        <w:rPr>
          <w:sz w:val="30"/>
        </w:rPr>
        <w:t>积极开展综合实践活动，指导学生开展研究性学习、社区服</w:t>
      </w:r>
      <w:r>
        <w:rPr>
          <w:spacing w:val="-7"/>
          <w:sz w:val="30"/>
        </w:rPr>
        <w:t>务和社会实践，取得良好效果，受到省级教育行政部门表彰或组织观摩</w:t>
      </w:r>
      <w:r>
        <w:rPr>
          <w:spacing w:val="-34"/>
          <w:sz w:val="30"/>
        </w:rPr>
        <w:t>学习 </w:t>
      </w:r>
      <w:r>
        <w:rPr>
          <w:sz w:val="30"/>
        </w:rPr>
        <w:t>1</w:t>
      </w:r>
      <w:r>
        <w:rPr>
          <w:spacing w:val="-21"/>
          <w:sz w:val="30"/>
        </w:rPr>
        <w:t> 次，或受到省辖市级教育行政部门表彰 </w:t>
      </w:r>
      <w:r>
        <w:rPr>
          <w:sz w:val="30"/>
        </w:rPr>
        <w:t>2</w:t>
      </w:r>
      <w:r>
        <w:rPr>
          <w:spacing w:val="-19"/>
          <w:sz w:val="30"/>
        </w:rPr>
        <w:t> 次或组织观摩学习 </w:t>
      </w:r>
      <w:r>
        <w:rPr>
          <w:sz w:val="30"/>
        </w:rPr>
        <w:t>2</w:t>
      </w:r>
      <w:r>
        <w:rPr>
          <w:spacing w:val="-33"/>
          <w:sz w:val="30"/>
        </w:rPr>
        <w:t> 次。</w:t>
      </w:r>
    </w:p>
    <w:p>
      <w:pPr>
        <w:pStyle w:val="ListParagraph"/>
        <w:numPr>
          <w:ilvl w:val="0"/>
          <w:numId w:val="15"/>
        </w:numPr>
        <w:tabs>
          <w:tab w:pos="1461" w:val="left" w:leader="none"/>
        </w:tabs>
        <w:spacing w:line="312" w:lineRule="auto" w:before="1" w:after="0"/>
        <w:ind w:left="111" w:right="412" w:firstLine="600"/>
        <w:jc w:val="both"/>
        <w:rPr>
          <w:sz w:val="30"/>
        </w:rPr>
      </w:pPr>
      <w:r>
        <w:rPr>
          <w:sz w:val="30"/>
        </w:rPr>
        <w:t>开发、实施校本课程，取得良好效果，受到省级教育行政部</w:t>
      </w:r>
      <w:r>
        <w:rPr>
          <w:spacing w:val="-7"/>
          <w:sz w:val="30"/>
        </w:rPr>
        <w:t>门表彰或组织观摩学习 </w:t>
      </w:r>
      <w:r>
        <w:rPr>
          <w:sz w:val="30"/>
        </w:rPr>
        <w:t>1</w:t>
      </w:r>
      <w:r>
        <w:rPr>
          <w:spacing w:val="-17"/>
          <w:sz w:val="30"/>
        </w:rPr>
        <w:t> 次，或受到省辖市级教育行政部门表彰 </w:t>
      </w:r>
      <w:r>
        <w:rPr>
          <w:sz w:val="30"/>
        </w:rPr>
        <w:t>2</w:t>
      </w:r>
      <w:r>
        <w:rPr>
          <w:spacing w:val="-31"/>
          <w:sz w:val="30"/>
        </w:rPr>
        <w:t> 次或</w:t>
      </w:r>
    </w:p>
    <w:p>
      <w:pPr>
        <w:pStyle w:val="BodyText"/>
        <w:spacing w:line="383" w:lineRule="exact" w:before="0"/>
        <w:ind w:right="0" w:firstLine="0"/>
        <w:jc w:val="both"/>
      </w:pPr>
      <w:r>
        <w:rPr/>
        <w:t>组织观摩学习 2 次。</w:t>
      </w:r>
    </w:p>
    <w:p>
      <w:pPr>
        <w:pStyle w:val="ListParagraph"/>
        <w:numPr>
          <w:ilvl w:val="0"/>
          <w:numId w:val="15"/>
        </w:numPr>
        <w:tabs>
          <w:tab w:pos="750" w:val="left" w:leader="none"/>
        </w:tabs>
        <w:spacing w:line="240" w:lineRule="auto" w:before="117" w:after="0"/>
        <w:ind w:left="1461" w:right="412" w:hanging="1461"/>
        <w:jc w:val="right"/>
        <w:rPr>
          <w:sz w:val="30"/>
        </w:rPr>
      </w:pPr>
      <w:r>
        <w:rPr>
          <w:spacing w:val="-6"/>
          <w:sz w:val="30"/>
        </w:rPr>
        <w:t>主持辅导学生社团活动 </w:t>
      </w:r>
      <w:r>
        <w:rPr>
          <w:sz w:val="30"/>
        </w:rPr>
        <w:t>3</w:t>
      </w:r>
      <w:r>
        <w:rPr>
          <w:spacing w:val="-7"/>
          <w:sz w:val="30"/>
        </w:rPr>
        <w:t> 年以上，取得良好效果，受到省级</w:t>
      </w:r>
    </w:p>
    <w:p>
      <w:pPr>
        <w:pStyle w:val="BodyText"/>
        <w:spacing w:before="115"/>
        <w:ind w:left="0" w:firstLine="0"/>
        <w:jc w:val="right"/>
      </w:pPr>
      <w:r>
        <w:rPr>
          <w:spacing w:val="-5"/>
        </w:rPr>
        <w:t>教育行政部门表彰或组织观摩学习 </w:t>
      </w:r>
      <w:r>
        <w:rPr/>
        <w:t>1</w:t>
      </w:r>
      <w:r>
        <w:rPr>
          <w:spacing w:val="-13"/>
        </w:rPr>
        <w:t> 次，或受到省辖市级教育行政部门</w:t>
      </w:r>
    </w:p>
    <w:p>
      <w:pPr>
        <w:pStyle w:val="BodyText"/>
        <w:spacing w:before="115"/>
        <w:ind w:right="0" w:firstLine="0"/>
      </w:pPr>
      <w:r>
        <w:rPr/>
        <w:t>表彰 2 次或组织观摩学习 2 次。</w:t>
      </w:r>
    </w:p>
    <w:p>
      <w:pPr>
        <w:pStyle w:val="BodyText"/>
        <w:spacing w:line="312" w:lineRule="auto" w:before="117"/>
        <w:jc w:val="both"/>
      </w:pPr>
      <w:r>
        <w:rPr>
          <w:spacing w:val="-6"/>
        </w:rPr>
        <w:t>对于在全国有重要影响、突出贡献或卓越成绩的教师，如获得国家</w:t>
      </w:r>
      <w:r>
        <w:rPr>
          <w:spacing w:val="-5"/>
        </w:rPr>
        <w:t>级劳动模范、国家级学术技术称号或作为主要完成人</w:t>
      </w:r>
      <w:r>
        <w:rPr/>
        <w:t>（</w:t>
      </w:r>
      <w:r>
        <w:rPr>
          <w:spacing w:val="-26"/>
        </w:rPr>
        <w:t>限前 </w:t>
      </w:r>
      <w:r>
        <w:rPr/>
        <w:t>3</w:t>
      </w:r>
      <w:r>
        <w:rPr>
          <w:spacing w:val="-38"/>
        </w:rPr>
        <w:t> 名</w:t>
      </w:r>
      <w:r>
        <w:rPr>
          <w:spacing w:val="-22"/>
        </w:rPr>
        <w:t>）</w:t>
      </w:r>
      <w:r>
        <w:rPr>
          <w:spacing w:val="-7"/>
        </w:rPr>
        <w:t>获得</w:t>
      </w:r>
    </w:p>
    <w:p>
      <w:pPr>
        <w:spacing w:after="0" w:line="312" w:lineRule="auto"/>
        <w:jc w:val="both"/>
        <w:sectPr>
          <w:pgSz w:w="11910" w:h="16840"/>
          <w:pgMar w:header="0" w:footer="970" w:top="1180" w:bottom="1160" w:left="1420" w:right="720"/>
        </w:sectPr>
      </w:pPr>
    </w:p>
    <w:p>
      <w:pPr>
        <w:pStyle w:val="BodyText"/>
        <w:spacing w:line="312" w:lineRule="auto" w:before="36"/>
        <w:ind w:right="45" w:firstLine="0"/>
      </w:pPr>
      <w:r>
        <w:rPr/>
        <w:t>国家基础教育教学成果二等奖以上奖励者，在中小学正高级教师评审时， 符合上述业绩 1、2 二项，评委会可适当倾斜。</w:t>
      </w:r>
    </w:p>
    <w:p>
      <w:pPr>
        <w:pStyle w:val="BodyText"/>
        <w:spacing w:before="2"/>
        <w:ind w:left="711" w:right="0" w:firstLine="0"/>
      </w:pPr>
      <w:r>
        <w:rPr/>
        <w:t>（二）校长</w:t>
      </w:r>
    </w:p>
    <w:p>
      <w:pPr>
        <w:pStyle w:val="ListParagraph"/>
        <w:numPr>
          <w:ilvl w:val="0"/>
          <w:numId w:val="16"/>
        </w:numPr>
        <w:tabs>
          <w:tab w:pos="1167" w:val="left" w:leader="none"/>
          <w:tab w:pos="1168" w:val="left" w:leader="none"/>
        </w:tabs>
        <w:spacing w:line="312" w:lineRule="auto" w:before="115" w:after="0"/>
        <w:ind w:left="111" w:right="205" w:firstLine="600"/>
        <w:jc w:val="left"/>
        <w:rPr>
          <w:sz w:val="30"/>
        </w:rPr>
      </w:pPr>
      <w:r>
        <w:rPr>
          <w:sz w:val="30"/>
        </w:rPr>
        <w:t>讲授过省级基础教研部门组织的优质课并获一等奖（职业中学专业课教师讲授过职业教研部门组织的职业技术类优质课并获一等奖</w:t>
      </w:r>
      <w:r>
        <w:rPr>
          <w:spacing w:val="-152"/>
          <w:sz w:val="30"/>
        </w:rPr>
        <w:t>）</w:t>
      </w:r>
      <w:r>
        <w:rPr>
          <w:spacing w:val="-18"/>
          <w:sz w:val="30"/>
        </w:rPr>
        <w:t>。</w:t>
      </w:r>
    </w:p>
    <w:p>
      <w:pPr>
        <w:pStyle w:val="BodyText"/>
        <w:spacing w:line="312" w:lineRule="auto"/>
        <w:jc w:val="both"/>
      </w:pPr>
      <w:r>
        <w:rPr>
          <w:spacing w:val="-4"/>
        </w:rPr>
        <w:t>或者主讲过省级以上教育行政部门或基础教研部门、职业教研部门在全国或全省范围组织的学科或管理类专题讲座 </w:t>
      </w:r>
      <w:r>
        <w:rPr/>
        <w:t>2</w:t>
      </w:r>
      <w:r>
        <w:rPr>
          <w:spacing w:val="-17"/>
        </w:rPr>
        <w:t> 次，获得较好效果和</w:t>
      </w:r>
      <w:r>
        <w:rPr/>
        <w:t>较高评价。</w:t>
      </w:r>
    </w:p>
    <w:p>
      <w:pPr>
        <w:pStyle w:val="BodyText"/>
        <w:spacing w:line="312" w:lineRule="auto"/>
        <w:jc w:val="both"/>
      </w:pPr>
      <w:r>
        <w:rPr>
          <w:spacing w:val="-4"/>
        </w:rPr>
        <w:t>或者在省辖市级教育行政部门或学术交流活动中，主讲过教育教学</w:t>
      </w:r>
      <w:r>
        <w:rPr>
          <w:spacing w:val="-10"/>
        </w:rPr>
        <w:t>方面的专题讲座 </w:t>
      </w:r>
      <w:r>
        <w:rPr/>
        <w:t>5</w:t>
      </w:r>
      <w:r>
        <w:rPr>
          <w:spacing w:val="-9"/>
        </w:rPr>
        <w:t> 次，获得较好效果和较高评价。</w:t>
      </w:r>
    </w:p>
    <w:p>
      <w:pPr>
        <w:pStyle w:val="ListParagraph"/>
        <w:numPr>
          <w:ilvl w:val="0"/>
          <w:numId w:val="16"/>
        </w:numPr>
        <w:tabs>
          <w:tab w:pos="1168" w:val="left" w:leader="none"/>
        </w:tabs>
        <w:spacing w:line="312" w:lineRule="auto" w:before="0" w:after="0"/>
        <w:ind w:left="111" w:right="412" w:firstLine="600"/>
        <w:jc w:val="both"/>
        <w:rPr>
          <w:sz w:val="30"/>
        </w:rPr>
      </w:pPr>
      <w:r>
        <w:rPr>
          <w:spacing w:val="-6"/>
          <w:sz w:val="30"/>
        </w:rPr>
        <w:t>主持并完成省级教科研课题 </w:t>
      </w:r>
      <w:r>
        <w:rPr>
          <w:sz w:val="30"/>
        </w:rPr>
        <w:t>2</w:t>
      </w:r>
      <w:r>
        <w:rPr>
          <w:spacing w:val="-17"/>
          <w:sz w:val="30"/>
        </w:rPr>
        <w:t> 项，其中至少 </w:t>
      </w:r>
      <w:r>
        <w:rPr>
          <w:sz w:val="30"/>
        </w:rPr>
        <w:t>1</w:t>
      </w:r>
      <w:r>
        <w:rPr>
          <w:spacing w:val="-9"/>
          <w:sz w:val="30"/>
        </w:rPr>
        <w:t> 项获省一等奖， </w:t>
      </w:r>
      <w:r>
        <w:rPr>
          <w:spacing w:val="-3"/>
          <w:sz w:val="30"/>
        </w:rPr>
        <w:t>评委会专家评价高，具有较高的推广应用价值。在教育教学类 </w:t>
      </w:r>
      <w:r>
        <w:rPr>
          <w:sz w:val="30"/>
        </w:rPr>
        <w:t>CN</w:t>
      </w:r>
      <w:r>
        <w:rPr>
          <w:spacing w:val="-19"/>
          <w:sz w:val="30"/>
        </w:rPr>
        <w:t> 学术</w:t>
      </w:r>
      <w:r>
        <w:rPr>
          <w:spacing w:val="-24"/>
          <w:sz w:val="30"/>
        </w:rPr>
        <w:t>期刊上独立或第一作者发表 </w:t>
      </w:r>
      <w:r>
        <w:rPr>
          <w:sz w:val="30"/>
        </w:rPr>
        <w:t>2</w:t>
      </w:r>
      <w:r>
        <w:rPr>
          <w:spacing w:val="-23"/>
          <w:sz w:val="30"/>
        </w:rPr>
        <w:t> 篇论文以上，其中 </w:t>
      </w:r>
      <w:r>
        <w:rPr>
          <w:sz w:val="30"/>
        </w:rPr>
        <w:t>1</w:t>
      </w:r>
      <w:r>
        <w:rPr>
          <w:spacing w:val="-11"/>
          <w:sz w:val="30"/>
        </w:rPr>
        <w:t> 篇课题研究成果论文</w:t>
      </w:r>
      <w:r>
        <w:rPr>
          <w:sz w:val="30"/>
        </w:rPr>
        <w:t>发表在全国中文核心期刊上。</w:t>
      </w:r>
    </w:p>
    <w:p>
      <w:pPr>
        <w:pStyle w:val="BodyText"/>
        <w:spacing w:line="312" w:lineRule="auto" w:before="2"/>
        <w:jc w:val="both"/>
      </w:pPr>
      <w:r>
        <w:rPr>
          <w:spacing w:val="-7"/>
        </w:rPr>
        <w:t>或者在教育教学类 </w:t>
      </w:r>
      <w:r>
        <w:rPr/>
        <w:t>CN</w:t>
      </w:r>
      <w:r>
        <w:rPr>
          <w:spacing w:val="-7"/>
        </w:rPr>
        <w:t> 学术期刊上独立或第一作者发表高水平、有创见的学术论文３篇（</w:t>
      </w:r>
      <w:r>
        <w:rPr>
          <w:spacing w:val="-30"/>
        </w:rPr>
        <w:t>其中 </w:t>
      </w:r>
      <w:r>
        <w:rPr/>
        <w:t>2</w:t>
      </w:r>
      <w:r>
        <w:rPr>
          <w:spacing w:val="-9"/>
        </w:rPr>
        <w:t> 篇发表在全国中文核心期刊上</w:t>
      </w:r>
      <w:r>
        <w:rPr>
          <w:spacing w:val="-152"/>
        </w:rPr>
        <w:t>）</w:t>
      </w:r>
      <w:r>
        <w:rPr/>
        <w:t>。</w:t>
      </w:r>
    </w:p>
    <w:p>
      <w:pPr>
        <w:pStyle w:val="BodyText"/>
        <w:spacing w:line="312" w:lineRule="auto" w:before="0"/>
        <w:jc w:val="both"/>
      </w:pPr>
      <w:r>
        <w:rPr>
          <w:spacing w:val="-7"/>
        </w:rPr>
        <w:t>或者正式出版学术著作 </w:t>
      </w:r>
      <w:r>
        <w:rPr/>
        <w:t>1</w:t>
      </w:r>
      <w:r>
        <w:rPr>
          <w:spacing w:val="-52"/>
        </w:rPr>
        <w:t> 部</w:t>
      </w:r>
      <w:r>
        <w:rPr>
          <w:spacing w:val="-3"/>
        </w:rPr>
        <w:t>（</w:t>
      </w:r>
      <w:r>
        <w:rPr>
          <w:spacing w:val="-15"/>
        </w:rPr>
        <w:t>本人撰写 </w:t>
      </w:r>
      <w:r>
        <w:rPr/>
        <w:t>6</w:t>
      </w:r>
      <w:r>
        <w:rPr>
          <w:spacing w:val="-16"/>
        </w:rPr>
        <w:t> 万字以上</w:t>
      </w:r>
      <w:r>
        <w:rPr>
          <w:spacing w:val="-32"/>
        </w:rPr>
        <w:t>）</w:t>
      </w:r>
      <w:r>
        <w:rPr>
          <w:spacing w:val="-3"/>
        </w:rPr>
        <w:t>或曾参编过经</w:t>
      </w:r>
      <w:r>
        <w:rPr>
          <w:spacing w:val="-9"/>
        </w:rPr>
        <w:t>国家、省中小学教材审定委员会审定通过的教科书，同时在全国中文核</w:t>
      </w:r>
      <w:r>
        <w:rPr>
          <w:spacing w:val="-7"/>
        </w:rPr>
        <w:t>心期刊上发表学术论文 </w:t>
      </w:r>
      <w:r>
        <w:rPr/>
        <w:t>2</w:t>
      </w:r>
      <w:r>
        <w:rPr>
          <w:spacing w:val="-26"/>
        </w:rPr>
        <w:t> 篇。</w:t>
      </w:r>
    </w:p>
    <w:p>
      <w:pPr>
        <w:pStyle w:val="ListParagraph"/>
        <w:numPr>
          <w:ilvl w:val="0"/>
          <w:numId w:val="16"/>
        </w:numPr>
        <w:tabs>
          <w:tab w:pos="1168" w:val="left" w:leader="none"/>
        </w:tabs>
        <w:spacing w:line="312" w:lineRule="auto" w:before="0" w:after="0"/>
        <w:ind w:left="111" w:right="412" w:firstLine="600"/>
        <w:jc w:val="both"/>
        <w:rPr>
          <w:sz w:val="30"/>
        </w:rPr>
      </w:pPr>
      <w:r>
        <w:rPr>
          <w:sz w:val="30"/>
        </w:rPr>
        <w:t>教育教学管理工作成绩突出，担任校长以来，所管理的学校受</w:t>
      </w:r>
      <w:r>
        <w:rPr>
          <w:spacing w:val="-12"/>
          <w:sz w:val="30"/>
        </w:rPr>
        <w:t>到省委、省政府或部级政府综合表彰 </w:t>
      </w:r>
      <w:r>
        <w:rPr>
          <w:sz w:val="30"/>
        </w:rPr>
        <w:t>1</w:t>
      </w:r>
      <w:r>
        <w:rPr>
          <w:spacing w:val="-10"/>
          <w:sz w:val="30"/>
        </w:rPr>
        <w:t> 次或省级教育主管部门综合表彰</w:t>
      </w:r>
      <w:r>
        <w:rPr>
          <w:sz w:val="30"/>
        </w:rPr>
        <w:t>2</w:t>
      </w:r>
      <w:r>
        <w:rPr>
          <w:spacing w:val="-15"/>
          <w:sz w:val="30"/>
        </w:rPr>
        <w:t> 次或省辖市级综合表彰 </w:t>
      </w:r>
      <w:r>
        <w:rPr>
          <w:sz w:val="30"/>
        </w:rPr>
        <w:t>2</w:t>
      </w:r>
      <w:r>
        <w:rPr>
          <w:spacing w:val="-26"/>
          <w:sz w:val="30"/>
        </w:rPr>
        <w:t> 次。</w:t>
      </w:r>
    </w:p>
    <w:p>
      <w:pPr>
        <w:pStyle w:val="ListParagraph"/>
        <w:numPr>
          <w:ilvl w:val="0"/>
          <w:numId w:val="16"/>
        </w:numPr>
        <w:tabs>
          <w:tab w:pos="1160" w:val="left" w:leader="none"/>
        </w:tabs>
        <w:spacing w:line="240" w:lineRule="auto" w:before="1" w:after="0"/>
        <w:ind w:left="1160" w:right="0" w:hanging="449"/>
        <w:jc w:val="both"/>
        <w:rPr>
          <w:sz w:val="30"/>
        </w:rPr>
      </w:pPr>
      <w:r>
        <w:rPr>
          <w:sz w:val="30"/>
        </w:rPr>
        <w:t>获得以下表彰之一：</w:t>
      </w:r>
    </w:p>
    <w:p>
      <w:pPr>
        <w:pStyle w:val="ListParagraph"/>
        <w:numPr>
          <w:ilvl w:val="0"/>
          <w:numId w:val="17"/>
        </w:numPr>
        <w:tabs>
          <w:tab w:pos="1461" w:val="left" w:leader="none"/>
        </w:tabs>
        <w:spacing w:line="312" w:lineRule="auto" w:before="117" w:after="0"/>
        <w:ind w:left="111" w:right="412" w:firstLine="600"/>
        <w:jc w:val="left"/>
        <w:rPr>
          <w:sz w:val="30"/>
        </w:rPr>
      </w:pPr>
      <w:r>
        <w:rPr>
          <w:sz w:val="30"/>
        </w:rPr>
        <w:t>在教育教学工作中成绩突出，受到国家或省委、省政府或部级综合表彰；或评委会集体讨论认可的省、部级其他综合表彰。</w:t>
      </w:r>
    </w:p>
    <w:p>
      <w:pPr>
        <w:pStyle w:val="ListParagraph"/>
        <w:numPr>
          <w:ilvl w:val="0"/>
          <w:numId w:val="17"/>
        </w:numPr>
        <w:tabs>
          <w:tab w:pos="1461" w:val="left" w:leader="none"/>
        </w:tabs>
        <w:spacing w:line="383" w:lineRule="exact" w:before="0" w:after="0"/>
        <w:ind w:left="1461" w:right="0" w:hanging="750"/>
        <w:jc w:val="left"/>
        <w:rPr>
          <w:sz w:val="30"/>
        </w:rPr>
      </w:pPr>
      <w:r>
        <w:rPr>
          <w:sz w:val="30"/>
        </w:rPr>
        <w:t>获得省级以上学术技术称号。</w:t>
      </w:r>
    </w:p>
    <w:p>
      <w:pPr>
        <w:pStyle w:val="ListParagraph"/>
        <w:numPr>
          <w:ilvl w:val="0"/>
          <w:numId w:val="17"/>
        </w:numPr>
        <w:tabs>
          <w:tab w:pos="1461" w:val="left" w:leader="none"/>
        </w:tabs>
        <w:spacing w:line="312" w:lineRule="auto" w:before="117" w:after="0"/>
        <w:ind w:left="111" w:right="412" w:firstLine="600"/>
        <w:jc w:val="left"/>
        <w:rPr>
          <w:sz w:val="30"/>
        </w:rPr>
      </w:pPr>
      <w:r>
        <w:rPr>
          <w:sz w:val="30"/>
        </w:rPr>
        <w:t>在教学研究、改革和实践中成绩突出，作为主要完成人</w:t>
      </w:r>
      <w:r>
        <w:rPr>
          <w:spacing w:val="4"/>
          <w:sz w:val="30"/>
        </w:rPr>
        <w:t>（</w:t>
      </w:r>
      <w:r>
        <w:rPr>
          <w:sz w:val="30"/>
        </w:rPr>
        <w:t>限</w:t>
      </w:r>
      <w:r>
        <w:rPr>
          <w:spacing w:val="-38"/>
          <w:sz w:val="30"/>
        </w:rPr>
        <w:t>前 </w:t>
      </w:r>
      <w:r>
        <w:rPr>
          <w:sz w:val="30"/>
        </w:rPr>
        <w:t>6</w:t>
      </w:r>
      <w:r>
        <w:rPr>
          <w:spacing w:val="-38"/>
          <w:sz w:val="30"/>
        </w:rPr>
        <w:t> 名</w:t>
      </w:r>
      <w:r>
        <w:rPr>
          <w:spacing w:val="-152"/>
          <w:sz w:val="30"/>
        </w:rPr>
        <w:t>）</w:t>
      </w:r>
      <w:r>
        <w:rPr>
          <w:sz w:val="30"/>
        </w:rPr>
        <w:t>，获得国家基础教育教学成果奖二等奖及以上奖励。</w:t>
      </w:r>
    </w:p>
    <w:p>
      <w:pPr>
        <w:spacing w:after="0" w:line="312" w:lineRule="auto"/>
        <w:jc w:val="left"/>
        <w:rPr>
          <w:sz w:val="30"/>
        </w:rPr>
        <w:sectPr>
          <w:pgSz w:w="11910" w:h="16840"/>
          <w:pgMar w:header="0" w:footer="970" w:top="1180" w:bottom="1160" w:left="1420" w:right="720"/>
        </w:sectPr>
      </w:pPr>
    </w:p>
    <w:p>
      <w:pPr>
        <w:pStyle w:val="ListParagraph"/>
        <w:numPr>
          <w:ilvl w:val="0"/>
          <w:numId w:val="17"/>
        </w:numPr>
        <w:tabs>
          <w:tab w:pos="1461" w:val="left" w:leader="none"/>
        </w:tabs>
        <w:spacing w:line="240" w:lineRule="auto" w:before="36" w:after="0"/>
        <w:ind w:left="1461" w:right="0" w:hanging="750"/>
        <w:jc w:val="left"/>
        <w:rPr>
          <w:sz w:val="30"/>
        </w:rPr>
      </w:pPr>
      <w:r>
        <w:rPr>
          <w:sz w:val="30"/>
        </w:rPr>
        <w:t>中原名师。</w:t>
      </w:r>
    </w:p>
    <w:p>
      <w:pPr>
        <w:pStyle w:val="BodyText"/>
        <w:spacing w:before="115"/>
        <w:ind w:left="711" w:right="0" w:firstLine="0"/>
      </w:pPr>
      <w:r>
        <w:rPr/>
        <w:t>或者获得以下表彰中的二项：</w:t>
      </w:r>
    </w:p>
    <w:p>
      <w:pPr>
        <w:pStyle w:val="ListParagraph"/>
        <w:numPr>
          <w:ilvl w:val="0"/>
          <w:numId w:val="18"/>
        </w:numPr>
        <w:tabs>
          <w:tab w:pos="1461" w:val="left" w:leader="none"/>
        </w:tabs>
        <w:spacing w:line="240" w:lineRule="auto" w:before="117" w:after="0"/>
        <w:ind w:left="1461" w:right="0" w:hanging="750"/>
        <w:jc w:val="left"/>
        <w:rPr>
          <w:sz w:val="30"/>
        </w:rPr>
      </w:pPr>
      <w:r>
        <w:rPr>
          <w:sz w:val="30"/>
        </w:rPr>
        <w:t>省特级教师。</w:t>
      </w:r>
    </w:p>
    <w:p>
      <w:pPr>
        <w:pStyle w:val="ListParagraph"/>
        <w:numPr>
          <w:ilvl w:val="0"/>
          <w:numId w:val="18"/>
        </w:numPr>
        <w:tabs>
          <w:tab w:pos="1461" w:val="left" w:leader="none"/>
        </w:tabs>
        <w:spacing w:line="312" w:lineRule="auto" w:before="115" w:after="0"/>
        <w:ind w:left="111" w:right="412" w:firstLine="600"/>
        <w:jc w:val="left"/>
        <w:rPr>
          <w:sz w:val="30"/>
        </w:rPr>
      </w:pPr>
      <w:r>
        <w:rPr>
          <w:sz w:val="30"/>
        </w:rPr>
        <w:t>教师节期间获得省级综合表彰的优秀教师或先进教育工作者称号。</w:t>
      </w:r>
    </w:p>
    <w:p>
      <w:pPr>
        <w:pStyle w:val="ListParagraph"/>
        <w:numPr>
          <w:ilvl w:val="0"/>
          <w:numId w:val="18"/>
        </w:numPr>
        <w:tabs>
          <w:tab w:pos="1461" w:val="left" w:leader="none"/>
        </w:tabs>
        <w:spacing w:line="240" w:lineRule="auto" w:before="2" w:after="0"/>
        <w:ind w:left="1461" w:right="0" w:hanging="750"/>
        <w:jc w:val="left"/>
        <w:rPr>
          <w:sz w:val="30"/>
        </w:rPr>
      </w:pPr>
      <w:r>
        <w:rPr>
          <w:sz w:val="30"/>
        </w:rPr>
        <w:t>省辖市级学术技术称号。</w:t>
      </w:r>
    </w:p>
    <w:p>
      <w:pPr>
        <w:pStyle w:val="ListParagraph"/>
        <w:numPr>
          <w:ilvl w:val="0"/>
          <w:numId w:val="18"/>
        </w:numPr>
        <w:tabs>
          <w:tab w:pos="1461" w:val="left" w:leader="none"/>
        </w:tabs>
        <w:spacing w:line="312" w:lineRule="auto" w:before="114" w:after="0"/>
        <w:ind w:left="111" w:right="412" w:firstLine="600"/>
        <w:jc w:val="left"/>
        <w:rPr>
          <w:sz w:val="30"/>
        </w:rPr>
      </w:pPr>
      <w:r>
        <w:rPr>
          <w:sz w:val="30"/>
        </w:rPr>
        <w:t>在教学研究、改革和实践中成绩突出，作为主要完成人</w:t>
      </w:r>
      <w:r>
        <w:rPr>
          <w:spacing w:val="4"/>
          <w:sz w:val="30"/>
        </w:rPr>
        <w:t>（</w:t>
      </w:r>
      <w:r>
        <w:rPr>
          <w:sz w:val="30"/>
        </w:rPr>
        <w:t>限</w:t>
      </w:r>
      <w:r>
        <w:rPr>
          <w:spacing w:val="-38"/>
          <w:sz w:val="30"/>
        </w:rPr>
        <w:t>前 </w:t>
      </w:r>
      <w:r>
        <w:rPr>
          <w:sz w:val="30"/>
        </w:rPr>
        <w:t>3</w:t>
      </w:r>
      <w:r>
        <w:rPr>
          <w:spacing w:val="-38"/>
          <w:sz w:val="30"/>
        </w:rPr>
        <w:t> 名</w:t>
      </w:r>
      <w:r>
        <w:rPr>
          <w:sz w:val="30"/>
        </w:rPr>
        <w:t>）获得河南省基础教育教学成果奖一等奖。</w:t>
      </w:r>
    </w:p>
    <w:p>
      <w:pPr>
        <w:pStyle w:val="ListParagraph"/>
        <w:numPr>
          <w:ilvl w:val="0"/>
          <w:numId w:val="18"/>
        </w:numPr>
        <w:tabs>
          <w:tab w:pos="1461" w:val="left" w:leader="none"/>
        </w:tabs>
        <w:spacing w:line="240" w:lineRule="auto" w:before="2" w:after="0"/>
        <w:ind w:left="1461" w:right="0" w:hanging="750"/>
        <w:jc w:val="left"/>
        <w:rPr>
          <w:sz w:val="30"/>
        </w:rPr>
      </w:pPr>
      <w:r>
        <w:rPr>
          <w:spacing w:val="-5"/>
          <w:sz w:val="30"/>
        </w:rPr>
        <w:t>其他经评委会认可的省级单项表彰 </w:t>
      </w:r>
      <w:r>
        <w:rPr>
          <w:sz w:val="30"/>
        </w:rPr>
        <w:t>2</w:t>
      </w:r>
      <w:r>
        <w:rPr>
          <w:spacing w:val="-26"/>
          <w:sz w:val="30"/>
        </w:rPr>
        <w:t> 次。</w:t>
      </w:r>
    </w:p>
    <w:p>
      <w:pPr>
        <w:pStyle w:val="ListParagraph"/>
        <w:numPr>
          <w:ilvl w:val="0"/>
          <w:numId w:val="16"/>
        </w:numPr>
        <w:tabs>
          <w:tab w:pos="1168" w:val="left" w:leader="none"/>
        </w:tabs>
        <w:spacing w:line="312" w:lineRule="auto" w:before="115" w:after="0"/>
        <w:ind w:left="111" w:right="412" w:firstLine="600"/>
        <w:jc w:val="both"/>
        <w:rPr>
          <w:sz w:val="30"/>
        </w:rPr>
      </w:pPr>
      <w:r>
        <w:rPr>
          <w:sz w:val="30"/>
        </w:rPr>
        <w:t>所管理的学校积极发展素质教育，推行课程建设和教育教学改</w:t>
      </w:r>
      <w:r>
        <w:rPr>
          <w:spacing w:val="-9"/>
          <w:sz w:val="30"/>
        </w:rPr>
        <w:t>革，开展综合实践活动，开发实施校本课程，开展学生社团活动等，取</w:t>
      </w:r>
      <w:r>
        <w:rPr>
          <w:spacing w:val="-8"/>
          <w:sz w:val="30"/>
        </w:rPr>
        <w:t>得良好效果，受到省级教育行政部门表彰奖励、组织观摩学习 </w:t>
      </w:r>
      <w:r>
        <w:rPr>
          <w:sz w:val="30"/>
        </w:rPr>
        <w:t>1</w:t>
      </w:r>
      <w:r>
        <w:rPr>
          <w:spacing w:val="-29"/>
          <w:sz w:val="30"/>
        </w:rPr>
        <w:t> 次，或</w:t>
      </w:r>
      <w:r>
        <w:rPr>
          <w:spacing w:val="-4"/>
          <w:sz w:val="30"/>
        </w:rPr>
        <w:t>受到省辖市级教育行政部门表彰奖励、组织观摩学习 </w:t>
      </w:r>
      <w:r>
        <w:rPr>
          <w:sz w:val="30"/>
        </w:rPr>
        <w:t>2</w:t>
      </w:r>
      <w:r>
        <w:rPr>
          <w:spacing w:val="-26"/>
          <w:sz w:val="30"/>
        </w:rPr>
        <w:t> 次。</w:t>
      </w:r>
    </w:p>
    <w:p>
      <w:pPr>
        <w:pStyle w:val="BodyText"/>
        <w:spacing w:before="0"/>
        <w:ind w:left="711" w:right="0" w:firstLine="0"/>
      </w:pPr>
      <w:r>
        <w:rPr/>
        <w:t>（三）教研人员</w:t>
      </w:r>
    </w:p>
    <w:p>
      <w:pPr>
        <w:pStyle w:val="ListParagraph"/>
        <w:numPr>
          <w:ilvl w:val="0"/>
          <w:numId w:val="19"/>
        </w:numPr>
        <w:tabs>
          <w:tab w:pos="1168" w:val="left" w:leader="none"/>
        </w:tabs>
        <w:spacing w:line="312" w:lineRule="auto" w:before="117" w:after="0"/>
        <w:ind w:left="111" w:right="412" w:firstLine="600"/>
        <w:jc w:val="both"/>
        <w:rPr>
          <w:sz w:val="30"/>
        </w:rPr>
      </w:pPr>
      <w:r>
        <w:rPr>
          <w:sz w:val="30"/>
        </w:rPr>
        <w:t>省教研员从教以来讲授过基础教研部门组织的优质课并获省级</w:t>
      </w:r>
      <w:r>
        <w:rPr>
          <w:spacing w:val="-8"/>
          <w:sz w:val="30"/>
        </w:rPr>
        <w:t>一等奖及以上奖励。同时，参加过有关教研部门在全国范围组织的学科</w:t>
      </w:r>
      <w:r>
        <w:rPr>
          <w:spacing w:val="-16"/>
          <w:sz w:val="30"/>
        </w:rPr>
        <w:t>专题讲座 </w:t>
      </w:r>
      <w:r>
        <w:rPr>
          <w:sz w:val="30"/>
        </w:rPr>
        <w:t>1</w:t>
      </w:r>
      <w:r>
        <w:rPr>
          <w:spacing w:val="-14"/>
          <w:sz w:val="30"/>
        </w:rPr>
        <w:t> 次，或省级教育行政部门、教研部门组织的省际间的学科专</w:t>
      </w:r>
      <w:r>
        <w:rPr>
          <w:spacing w:val="-19"/>
          <w:sz w:val="30"/>
        </w:rPr>
        <w:t>题讲座 </w:t>
      </w:r>
      <w:r>
        <w:rPr>
          <w:sz w:val="30"/>
        </w:rPr>
        <w:t>2</w:t>
      </w:r>
      <w:r>
        <w:rPr>
          <w:spacing w:val="-9"/>
          <w:sz w:val="30"/>
        </w:rPr>
        <w:t> 次，获得较好效果和较高评价。</w:t>
      </w:r>
    </w:p>
    <w:p>
      <w:pPr>
        <w:pStyle w:val="BodyText"/>
        <w:spacing w:line="312" w:lineRule="auto"/>
        <w:ind w:right="261"/>
      </w:pPr>
      <w:r>
        <w:rPr>
          <w:spacing w:val="6"/>
        </w:rPr>
        <w:t>其他教研员从教以来讲授过省级基础教研部门组织的优质课或任</w:t>
      </w:r>
      <w:r>
        <w:rPr>
          <w:spacing w:val="-10"/>
        </w:rPr>
        <w:t>现职以来讲授过省级示范课、观摩课。同时，主讲过省级教育行政部门、</w:t>
      </w:r>
      <w:r>
        <w:rPr>
          <w:spacing w:val="-4"/>
        </w:rPr>
        <w:t>教研部门在全省范围组织的学科专题讲座 </w:t>
      </w:r>
      <w:r>
        <w:rPr/>
        <w:t>2</w:t>
      </w:r>
      <w:r>
        <w:rPr>
          <w:spacing w:val="-13"/>
        </w:rPr>
        <w:t> 次，获得较好效果和较高评价。</w:t>
      </w:r>
    </w:p>
    <w:p>
      <w:pPr>
        <w:pStyle w:val="ListParagraph"/>
        <w:numPr>
          <w:ilvl w:val="0"/>
          <w:numId w:val="19"/>
        </w:numPr>
        <w:tabs>
          <w:tab w:pos="1168" w:val="left" w:leader="none"/>
        </w:tabs>
        <w:spacing w:line="312" w:lineRule="auto" w:before="0" w:after="0"/>
        <w:ind w:left="111" w:right="412" w:firstLine="600"/>
        <w:jc w:val="both"/>
        <w:rPr>
          <w:sz w:val="30"/>
        </w:rPr>
      </w:pPr>
      <w:r>
        <w:rPr>
          <w:sz w:val="30"/>
        </w:rPr>
        <w:t>主持国家级本学科（</w:t>
      </w:r>
      <w:r>
        <w:rPr>
          <w:spacing w:val="2"/>
          <w:sz w:val="30"/>
        </w:rPr>
        <w:t>领域</w:t>
      </w:r>
      <w:r>
        <w:rPr>
          <w:sz w:val="30"/>
        </w:rPr>
        <w:t>）</w:t>
      </w:r>
      <w:r>
        <w:rPr>
          <w:spacing w:val="-11"/>
          <w:sz w:val="30"/>
        </w:rPr>
        <w:t>教科研课题 </w:t>
      </w:r>
      <w:r>
        <w:rPr>
          <w:sz w:val="30"/>
        </w:rPr>
        <w:t>1</w:t>
      </w:r>
      <w:r>
        <w:rPr>
          <w:spacing w:val="-7"/>
          <w:sz w:val="30"/>
        </w:rPr>
        <w:t> 项，或主持并完成省</w:t>
      </w:r>
      <w:r>
        <w:rPr>
          <w:spacing w:val="-9"/>
          <w:sz w:val="30"/>
        </w:rPr>
        <w:t>级本学科</w:t>
      </w:r>
      <w:r>
        <w:rPr>
          <w:sz w:val="30"/>
        </w:rPr>
        <w:t>（领域</w:t>
      </w:r>
      <w:r>
        <w:rPr>
          <w:spacing w:val="-17"/>
          <w:sz w:val="30"/>
        </w:rPr>
        <w:t>）</w:t>
      </w:r>
      <w:r>
        <w:rPr>
          <w:spacing w:val="-13"/>
          <w:sz w:val="30"/>
        </w:rPr>
        <w:t>教科研课题 </w:t>
      </w:r>
      <w:r>
        <w:rPr>
          <w:sz w:val="30"/>
        </w:rPr>
        <w:t>2</w:t>
      </w:r>
      <w:r>
        <w:rPr>
          <w:spacing w:val="-29"/>
          <w:sz w:val="30"/>
        </w:rPr>
        <w:t> 项，其中 </w:t>
      </w:r>
      <w:r>
        <w:rPr>
          <w:sz w:val="30"/>
        </w:rPr>
        <w:t>1</w:t>
      </w:r>
      <w:r>
        <w:rPr>
          <w:spacing w:val="-11"/>
          <w:sz w:val="30"/>
        </w:rPr>
        <w:t> 项获省一等奖，评委会专家评价高，具有较高的推广应用价值。所发表的论文中至少有 </w:t>
      </w:r>
      <w:r>
        <w:rPr>
          <w:sz w:val="30"/>
        </w:rPr>
        <w:t>1</w:t>
      </w:r>
      <w:r>
        <w:rPr>
          <w:spacing w:val="-19"/>
          <w:sz w:val="30"/>
        </w:rPr>
        <w:t> 篇为课题</w:t>
      </w:r>
      <w:r>
        <w:rPr>
          <w:sz w:val="30"/>
        </w:rPr>
        <w:t>研究成果。</w:t>
      </w:r>
    </w:p>
    <w:p>
      <w:pPr>
        <w:pStyle w:val="ListParagraph"/>
        <w:numPr>
          <w:ilvl w:val="0"/>
          <w:numId w:val="19"/>
        </w:numPr>
        <w:tabs>
          <w:tab w:pos="1160" w:val="left" w:leader="none"/>
        </w:tabs>
        <w:spacing w:line="312" w:lineRule="auto" w:before="3" w:after="0"/>
        <w:ind w:left="111" w:right="412" w:firstLine="600"/>
        <w:jc w:val="both"/>
        <w:rPr>
          <w:sz w:val="30"/>
        </w:rPr>
      </w:pPr>
      <w:r>
        <w:rPr>
          <w:spacing w:val="-11"/>
          <w:sz w:val="30"/>
        </w:rPr>
        <w:t>在教育教学类 </w:t>
      </w:r>
      <w:r>
        <w:rPr>
          <w:sz w:val="30"/>
        </w:rPr>
        <w:t>CN</w:t>
      </w:r>
      <w:r>
        <w:rPr>
          <w:spacing w:val="-13"/>
          <w:sz w:val="30"/>
        </w:rPr>
        <w:t> 学术期刊上独立或第一作者发表高水平、有创</w:t>
      </w:r>
      <w:r>
        <w:rPr>
          <w:spacing w:val="-4"/>
          <w:sz w:val="30"/>
        </w:rPr>
        <w:t>见的本学科</w:t>
      </w:r>
      <w:r>
        <w:rPr>
          <w:sz w:val="30"/>
        </w:rPr>
        <w:t>（领域</w:t>
      </w:r>
      <w:r>
        <w:rPr>
          <w:spacing w:val="-22"/>
          <w:sz w:val="30"/>
        </w:rPr>
        <w:t>）</w:t>
      </w:r>
      <w:r>
        <w:rPr>
          <w:spacing w:val="-15"/>
          <w:sz w:val="30"/>
        </w:rPr>
        <w:t>学术论文 </w:t>
      </w:r>
      <w:r>
        <w:rPr>
          <w:sz w:val="30"/>
        </w:rPr>
        <w:t>5</w:t>
      </w:r>
      <w:r>
        <w:rPr>
          <w:spacing w:val="-48"/>
          <w:sz w:val="30"/>
        </w:rPr>
        <w:t> 篇</w:t>
      </w:r>
      <w:r>
        <w:rPr>
          <w:spacing w:val="-3"/>
          <w:sz w:val="30"/>
        </w:rPr>
        <w:t>（</w:t>
      </w:r>
      <w:r>
        <w:rPr>
          <w:spacing w:val="-15"/>
          <w:sz w:val="30"/>
        </w:rPr>
        <w:t>其中至少 </w:t>
      </w:r>
      <w:r>
        <w:rPr>
          <w:sz w:val="30"/>
        </w:rPr>
        <w:t>3</w:t>
      </w:r>
      <w:r>
        <w:rPr>
          <w:spacing w:val="-10"/>
          <w:sz w:val="30"/>
        </w:rPr>
        <w:t> 篇发表在全国中文核心</w:t>
      </w:r>
    </w:p>
    <w:p>
      <w:pPr>
        <w:spacing w:after="0" w:line="312" w:lineRule="auto"/>
        <w:jc w:val="both"/>
        <w:rPr>
          <w:sz w:val="30"/>
        </w:rPr>
        <w:sectPr>
          <w:pgSz w:w="11910" w:h="16840"/>
          <w:pgMar w:header="0" w:footer="970" w:top="1180" w:bottom="1160" w:left="1420" w:right="720"/>
        </w:sectPr>
      </w:pPr>
    </w:p>
    <w:p>
      <w:pPr>
        <w:pStyle w:val="BodyText"/>
        <w:spacing w:before="36"/>
        <w:ind w:right="0" w:firstLine="0"/>
      </w:pPr>
      <w:r>
        <w:rPr/>
        <w:t>期刊上</w:t>
      </w:r>
      <w:r>
        <w:rPr>
          <w:spacing w:val="-152"/>
        </w:rPr>
        <w:t>）</w:t>
      </w:r>
      <w:r>
        <w:rPr/>
        <w:t>。</w:t>
      </w:r>
    </w:p>
    <w:p>
      <w:pPr>
        <w:pStyle w:val="BodyText"/>
        <w:spacing w:line="312" w:lineRule="auto" w:before="115"/>
        <w:jc w:val="both"/>
      </w:pPr>
      <w:r>
        <w:rPr>
          <w:spacing w:val="-7"/>
        </w:rPr>
        <w:t>或者正式出版学术著作 </w:t>
      </w:r>
      <w:r>
        <w:rPr/>
        <w:t>1</w:t>
      </w:r>
      <w:r>
        <w:rPr>
          <w:spacing w:val="-33"/>
        </w:rPr>
        <w:t> 部</w:t>
      </w:r>
      <w:r>
        <w:rPr>
          <w:spacing w:val="4"/>
        </w:rPr>
        <w:t>（</w:t>
      </w:r>
      <w:r>
        <w:rPr>
          <w:spacing w:val="-13"/>
        </w:rPr>
        <w:t>本人撰写 </w:t>
      </w:r>
      <w:r>
        <w:rPr/>
        <w:t>10</w:t>
      </w:r>
      <w:r>
        <w:rPr>
          <w:spacing w:val="-13"/>
        </w:rPr>
        <w:t> 万字以上</w:t>
      </w:r>
      <w:r>
        <w:rPr/>
        <w:t>）或任现职以</w:t>
      </w:r>
      <w:r>
        <w:rPr>
          <w:spacing w:val="-4"/>
        </w:rPr>
        <w:t>来参编过经国家中小学教材审定委员会审定通过的教科书，同时在全国</w:t>
      </w:r>
      <w:r>
        <w:rPr/>
        <w:t>中文核心期刊上独立发表高水平、有创见的本学科（领域）</w:t>
      </w:r>
      <w:r>
        <w:rPr>
          <w:spacing w:val="-16"/>
        </w:rPr>
        <w:t>学术论文 </w:t>
      </w:r>
      <w:r>
        <w:rPr/>
        <w:t>3 篇。</w:t>
      </w:r>
    </w:p>
    <w:p>
      <w:pPr>
        <w:pStyle w:val="ListParagraph"/>
        <w:numPr>
          <w:ilvl w:val="0"/>
          <w:numId w:val="19"/>
        </w:numPr>
        <w:tabs>
          <w:tab w:pos="1160" w:val="left" w:leader="none"/>
        </w:tabs>
        <w:spacing w:line="240" w:lineRule="auto" w:before="3" w:after="0"/>
        <w:ind w:left="1160" w:right="0" w:hanging="449"/>
        <w:jc w:val="both"/>
        <w:rPr>
          <w:sz w:val="30"/>
        </w:rPr>
      </w:pPr>
      <w:r>
        <w:rPr>
          <w:sz w:val="30"/>
        </w:rPr>
        <w:t>获得以下表彰之一：</w:t>
      </w:r>
    </w:p>
    <w:p>
      <w:pPr>
        <w:pStyle w:val="ListParagraph"/>
        <w:numPr>
          <w:ilvl w:val="0"/>
          <w:numId w:val="20"/>
        </w:numPr>
        <w:tabs>
          <w:tab w:pos="1461" w:val="left" w:leader="none"/>
        </w:tabs>
        <w:spacing w:line="312" w:lineRule="auto" w:before="115" w:after="0"/>
        <w:ind w:left="111" w:right="412" w:firstLine="600"/>
        <w:jc w:val="left"/>
        <w:rPr>
          <w:sz w:val="30"/>
        </w:rPr>
      </w:pPr>
      <w:r>
        <w:rPr>
          <w:sz w:val="30"/>
        </w:rPr>
        <w:t>在教育教学工作中成绩突出，受到国家或省委、省政府或部级综合表彰；或评委会集体讨论认可的省、部级其他综合表彰。</w:t>
      </w:r>
    </w:p>
    <w:p>
      <w:pPr>
        <w:pStyle w:val="ListParagraph"/>
        <w:numPr>
          <w:ilvl w:val="0"/>
          <w:numId w:val="20"/>
        </w:numPr>
        <w:tabs>
          <w:tab w:pos="1461" w:val="left" w:leader="none"/>
        </w:tabs>
        <w:spacing w:line="240" w:lineRule="auto" w:before="1" w:after="0"/>
        <w:ind w:left="1461" w:right="0" w:hanging="750"/>
        <w:jc w:val="left"/>
        <w:rPr>
          <w:sz w:val="30"/>
        </w:rPr>
      </w:pPr>
      <w:r>
        <w:rPr>
          <w:sz w:val="30"/>
        </w:rPr>
        <w:t>获得省级以上学术技术称号。</w:t>
      </w:r>
    </w:p>
    <w:p>
      <w:pPr>
        <w:pStyle w:val="ListParagraph"/>
        <w:numPr>
          <w:ilvl w:val="0"/>
          <w:numId w:val="20"/>
        </w:numPr>
        <w:tabs>
          <w:tab w:pos="1461" w:val="left" w:leader="none"/>
        </w:tabs>
        <w:spacing w:line="312" w:lineRule="auto" w:before="115" w:after="0"/>
        <w:ind w:left="111" w:right="412" w:firstLine="600"/>
        <w:jc w:val="left"/>
        <w:rPr>
          <w:sz w:val="30"/>
        </w:rPr>
      </w:pPr>
      <w:r>
        <w:rPr>
          <w:sz w:val="30"/>
        </w:rPr>
        <w:t>在教学研究、改革和实践中成绩突出，作为主要完成人</w:t>
      </w:r>
      <w:r>
        <w:rPr>
          <w:spacing w:val="4"/>
          <w:sz w:val="30"/>
        </w:rPr>
        <w:t>（</w:t>
      </w:r>
      <w:r>
        <w:rPr>
          <w:sz w:val="30"/>
        </w:rPr>
        <w:t>限</w:t>
      </w:r>
      <w:r>
        <w:rPr>
          <w:spacing w:val="-38"/>
          <w:sz w:val="30"/>
        </w:rPr>
        <w:t>前 </w:t>
      </w:r>
      <w:r>
        <w:rPr>
          <w:sz w:val="30"/>
        </w:rPr>
        <w:t>6</w:t>
      </w:r>
      <w:r>
        <w:rPr>
          <w:spacing w:val="-38"/>
          <w:sz w:val="30"/>
        </w:rPr>
        <w:t> 名</w:t>
      </w:r>
      <w:r>
        <w:rPr>
          <w:spacing w:val="-152"/>
          <w:sz w:val="30"/>
        </w:rPr>
        <w:t>）</w:t>
      </w:r>
      <w:r>
        <w:rPr>
          <w:sz w:val="30"/>
        </w:rPr>
        <w:t>，获得国家基础教育教学成果奖二等奖及以上奖励。</w:t>
      </w:r>
    </w:p>
    <w:p>
      <w:pPr>
        <w:pStyle w:val="ListParagraph"/>
        <w:numPr>
          <w:ilvl w:val="0"/>
          <w:numId w:val="20"/>
        </w:numPr>
        <w:tabs>
          <w:tab w:pos="1461" w:val="left" w:leader="none"/>
        </w:tabs>
        <w:spacing w:line="240" w:lineRule="auto" w:before="1" w:after="0"/>
        <w:ind w:left="1461" w:right="0" w:hanging="750"/>
        <w:jc w:val="left"/>
        <w:rPr>
          <w:sz w:val="30"/>
        </w:rPr>
      </w:pPr>
      <w:r>
        <w:rPr>
          <w:sz w:val="30"/>
        </w:rPr>
        <w:t>中原名师。</w:t>
      </w:r>
    </w:p>
    <w:p>
      <w:pPr>
        <w:pStyle w:val="BodyText"/>
        <w:spacing w:before="115"/>
        <w:ind w:left="711" w:right="0" w:firstLine="0"/>
      </w:pPr>
      <w:r>
        <w:rPr/>
        <w:t>或者获得以下表彰中的二项：</w:t>
      </w:r>
    </w:p>
    <w:p>
      <w:pPr>
        <w:pStyle w:val="ListParagraph"/>
        <w:numPr>
          <w:ilvl w:val="0"/>
          <w:numId w:val="21"/>
        </w:numPr>
        <w:tabs>
          <w:tab w:pos="1461" w:val="left" w:leader="none"/>
        </w:tabs>
        <w:spacing w:line="240" w:lineRule="auto" w:before="115" w:after="0"/>
        <w:ind w:left="1461" w:right="0" w:hanging="750"/>
        <w:jc w:val="left"/>
        <w:rPr>
          <w:sz w:val="30"/>
        </w:rPr>
      </w:pPr>
      <w:r>
        <w:rPr>
          <w:sz w:val="30"/>
        </w:rPr>
        <w:t>省特级教师。</w:t>
      </w:r>
    </w:p>
    <w:p>
      <w:pPr>
        <w:pStyle w:val="ListParagraph"/>
        <w:numPr>
          <w:ilvl w:val="0"/>
          <w:numId w:val="21"/>
        </w:numPr>
        <w:tabs>
          <w:tab w:pos="1461" w:val="left" w:leader="none"/>
        </w:tabs>
        <w:spacing w:line="312" w:lineRule="auto" w:before="117" w:after="0"/>
        <w:ind w:left="111" w:right="412" w:firstLine="600"/>
        <w:jc w:val="left"/>
        <w:rPr>
          <w:sz w:val="30"/>
        </w:rPr>
      </w:pPr>
      <w:r>
        <w:rPr>
          <w:sz w:val="30"/>
        </w:rPr>
        <w:t>教师节期间获得省级综合表彰的优秀教师或先进教育工作者称号。</w:t>
      </w:r>
    </w:p>
    <w:p>
      <w:pPr>
        <w:pStyle w:val="ListParagraph"/>
        <w:numPr>
          <w:ilvl w:val="0"/>
          <w:numId w:val="21"/>
        </w:numPr>
        <w:tabs>
          <w:tab w:pos="1461" w:val="left" w:leader="none"/>
        </w:tabs>
        <w:spacing w:line="383" w:lineRule="exact" w:before="0" w:after="0"/>
        <w:ind w:left="1461" w:right="0" w:hanging="750"/>
        <w:jc w:val="left"/>
        <w:rPr>
          <w:sz w:val="30"/>
        </w:rPr>
      </w:pPr>
      <w:r>
        <w:rPr>
          <w:sz w:val="30"/>
        </w:rPr>
        <w:t>省辖市级学术技术称号。</w:t>
      </w:r>
    </w:p>
    <w:p>
      <w:pPr>
        <w:pStyle w:val="ListParagraph"/>
        <w:numPr>
          <w:ilvl w:val="0"/>
          <w:numId w:val="21"/>
        </w:numPr>
        <w:tabs>
          <w:tab w:pos="1461" w:val="left" w:leader="none"/>
        </w:tabs>
        <w:spacing w:line="312" w:lineRule="auto" w:before="118" w:after="0"/>
        <w:ind w:left="111" w:right="412" w:firstLine="600"/>
        <w:jc w:val="left"/>
        <w:rPr>
          <w:sz w:val="30"/>
        </w:rPr>
      </w:pPr>
      <w:r>
        <w:rPr>
          <w:sz w:val="30"/>
        </w:rPr>
        <w:t>在教学研究、改革和实践中成绩突出，作为主要完成人</w:t>
      </w:r>
      <w:r>
        <w:rPr>
          <w:spacing w:val="4"/>
          <w:sz w:val="30"/>
        </w:rPr>
        <w:t>（</w:t>
      </w:r>
      <w:r>
        <w:rPr>
          <w:sz w:val="30"/>
        </w:rPr>
        <w:t>限</w:t>
      </w:r>
      <w:r>
        <w:rPr>
          <w:spacing w:val="-38"/>
          <w:sz w:val="30"/>
        </w:rPr>
        <w:t>前 </w:t>
      </w:r>
      <w:r>
        <w:rPr>
          <w:sz w:val="30"/>
        </w:rPr>
        <w:t>3</w:t>
      </w:r>
      <w:r>
        <w:rPr>
          <w:spacing w:val="-38"/>
          <w:sz w:val="30"/>
        </w:rPr>
        <w:t> 名</w:t>
      </w:r>
      <w:r>
        <w:rPr>
          <w:sz w:val="30"/>
        </w:rPr>
        <w:t>）获得河南省基础教育教学成果奖一等奖。</w:t>
      </w:r>
    </w:p>
    <w:p>
      <w:pPr>
        <w:pStyle w:val="ListParagraph"/>
        <w:numPr>
          <w:ilvl w:val="0"/>
          <w:numId w:val="21"/>
        </w:numPr>
        <w:tabs>
          <w:tab w:pos="1461" w:val="left" w:leader="none"/>
          <w:tab w:pos="1911" w:val="left" w:leader="none"/>
        </w:tabs>
        <w:spacing w:line="312" w:lineRule="auto" w:before="0" w:after="0"/>
        <w:ind w:left="711" w:right="2905" w:firstLine="0"/>
        <w:jc w:val="left"/>
        <w:rPr>
          <w:sz w:val="30"/>
        </w:rPr>
      </w:pPr>
      <w:r>
        <w:rPr>
          <w:sz w:val="30"/>
        </w:rPr>
        <w:t>其他经评委会认可的省级单项表彰</w:t>
      </w:r>
      <w:r>
        <w:rPr>
          <w:spacing w:val="-74"/>
          <w:sz w:val="30"/>
        </w:rPr>
        <w:t> </w:t>
      </w:r>
      <w:r>
        <w:rPr>
          <w:sz w:val="30"/>
        </w:rPr>
        <w:t>2</w:t>
      </w:r>
      <w:r>
        <w:rPr>
          <w:spacing w:val="-77"/>
          <w:sz w:val="30"/>
        </w:rPr>
        <w:t> </w:t>
      </w:r>
      <w:r>
        <w:rPr>
          <w:sz w:val="30"/>
        </w:rPr>
        <w:t>次</w:t>
      </w:r>
      <w:r>
        <w:rPr>
          <w:spacing w:val="-17"/>
          <w:sz w:val="30"/>
        </w:rPr>
        <w:t>。</w:t>
      </w:r>
      <w:r>
        <w:rPr>
          <w:sz w:val="30"/>
        </w:rPr>
        <w:t>第四条</w:t>
        <w:tab/>
        <w:t>正高级教师破格评审条件</w:t>
      </w:r>
    </w:p>
    <w:p>
      <w:pPr>
        <w:pStyle w:val="BodyText"/>
        <w:spacing w:line="312" w:lineRule="auto" w:before="0"/>
        <w:ind w:right="345"/>
      </w:pPr>
      <w:r>
        <w:rPr/>
        <w:t>破格申报评审正高级教师职称人员，除符合正高级教师正常晋升条件外，还须符合以下要求：</w:t>
      </w:r>
    </w:p>
    <w:p>
      <w:pPr>
        <w:pStyle w:val="BodyText"/>
        <w:spacing w:line="312" w:lineRule="auto"/>
        <w:ind w:right="415"/>
      </w:pPr>
      <w:r>
        <w:rPr/>
        <w:t>（一）超额完成学校规定的教育教学和研究工作任务,效果显著, 成绩突出。</w:t>
      </w:r>
    </w:p>
    <w:p>
      <w:pPr>
        <w:pStyle w:val="BodyText"/>
        <w:spacing w:line="383" w:lineRule="exact" w:before="0"/>
        <w:ind w:left="711" w:right="0" w:firstLine="0"/>
      </w:pPr>
      <w:r>
        <w:rPr/>
        <w:t>（二）近 6 年年度考核获得优秀等次至少 2 次。</w:t>
      </w:r>
    </w:p>
    <w:p>
      <w:pPr>
        <w:pStyle w:val="BodyText"/>
        <w:spacing w:before="118"/>
        <w:ind w:left="711" w:right="0" w:firstLine="0"/>
      </w:pPr>
      <w:r>
        <w:rPr/>
        <w:t>（三）讲课答辩获优秀等次。</w:t>
      </w:r>
    </w:p>
    <w:p>
      <w:pPr>
        <w:pStyle w:val="BodyText"/>
        <w:spacing w:before="114"/>
        <w:ind w:left="711" w:right="0" w:firstLine="0"/>
      </w:pPr>
      <w:r>
        <w:rPr/>
        <w:t>（四）符合下列条件中两条，经专家综合评价，达到正高级教师水</w:t>
      </w:r>
    </w:p>
    <w:p>
      <w:pPr>
        <w:spacing w:after="0"/>
        <w:sectPr>
          <w:pgSz w:w="11910" w:h="16840"/>
          <w:pgMar w:header="0" w:footer="970" w:top="1180" w:bottom="1160" w:left="1420" w:right="720"/>
        </w:sectPr>
      </w:pPr>
    </w:p>
    <w:p>
      <w:pPr>
        <w:pStyle w:val="BodyText"/>
        <w:spacing w:before="36"/>
        <w:ind w:right="0" w:firstLine="0"/>
      </w:pPr>
      <w:r>
        <w:rPr/>
        <w:t>平。</w:t>
      </w:r>
    </w:p>
    <w:p>
      <w:pPr>
        <w:pStyle w:val="ListParagraph"/>
        <w:numPr>
          <w:ilvl w:val="0"/>
          <w:numId w:val="22"/>
        </w:numPr>
        <w:tabs>
          <w:tab w:pos="1159" w:val="left" w:leader="none"/>
          <w:tab w:pos="1160" w:val="left" w:leader="none"/>
        </w:tabs>
        <w:spacing w:line="240" w:lineRule="auto" w:before="115" w:after="0"/>
        <w:ind w:left="1160" w:right="0" w:hanging="449"/>
        <w:jc w:val="left"/>
        <w:rPr>
          <w:sz w:val="30"/>
        </w:rPr>
      </w:pPr>
      <w:r>
        <w:rPr>
          <w:sz w:val="30"/>
        </w:rPr>
        <w:t>教书育人成绩突出，受到国家级政府综合表彰。</w:t>
      </w:r>
    </w:p>
    <w:p>
      <w:pPr>
        <w:pStyle w:val="ListParagraph"/>
        <w:numPr>
          <w:ilvl w:val="0"/>
          <w:numId w:val="22"/>
        </w:numPr>
        <w:tabs>
          <w:tab w:pos="1167" w:val="left" w:leader="none"/>
          <w:tab w:pos="1168" w:val="left" w:leader="none"/>
        </w:tabs>
        <w:spacing w:line="312" w:lineRule="auto" w:before="117" w:after="0"/>
        <w:ind w:left="111" w:right="414" w:firstLine="600"/>
        <w:jc w:val="left"/>
        <w:rPr>
          <w:sz w:val="30"/>
        </w:rPr>
      </w:pPr>
      <w:r>
        <w:rPr>
          <w:sz w:val="30"/>
        </w:rPr>
        <w:t>作为主持人，获得国家教学成果二等奖及以上奖励，为我省基础教育改革作出突出贡献。</w:t>
      </w:r>
    </w:p>
    <w:p>
      <w:pPr>
        <w:pStyle w:val="ListParagraph"/>
        <w:numPr>
          <w:ilvl w:val="0"/>
          <w:numId w:val="22"/>
        </w:numPr>
        <w:tabs>
          <w:tab w:pos="1159" w:val="left" w:leader="none"/>
          <w:tab w:pos="1160" w:val="left" w:leader="none"/>
        </w:tabs>
        <w:spacing w:line="383" w:lineRule="exact" w:before="0" w:after="0"/>
        <w:ind w:left="1160" w:right="0" w:hanging="449"/>
        <w:jc w:val="left"/>
        <w:rPr>
          <w:sz w:val="30"/>
        </w:rPr>
      </w:pPr>
      <w:r>
        <w:rPr>
          <w:sz w:val="30"/>
        </w:rPr>
        <w:t>获得国家级学术技术称号。</w:t>
      </w:r>
    </w:p>
    <w:p>
      <w:pPr>
        <w:spacing w:after="0" w:line="383" w:lineRule="exact"/>
        <w:jc w:val="left"/>
        <w:rPr>
          <w:sz w:val="30"/>
        </w:rPr>
        <w:sectPr>
          <w:pgSz w:w="11910" w:h="16840"/>
          <w:pgMar w:header="0" w:footer="970" w:top="1180" w:bottom="1160" w:left="1420" w:right="720"/>
        </w:sectPr>
      </w:pPr>
    </w:p>
    <w:p>
      <w:pPr>
        <w:pStyle w:val="BodyText"/>
        <w:spacing w:before="36"/>
        <w:ind w:right="0" w:firstLine="0"/>
      </w:pPr>
      <w:r>
        <w:rPr>
          <w:spacing w:val="-26"/>
        </w:rPr>
        <w:t>附件 </w:t>
      </w:r>
      <w:r>
        <w:rPr/>
        <w:t>4</w:t>
      </w:r>
    </w:p>
    <w:p>
      <w:pPr>
        <w:pStyle w:val="BodyText"/>
        <w:ind w:left="0" w:right="0" w:firstLine="0"/>
        <w:rPr>
          <w:sz w:val="37"/>
        </w:rPr>
      </w:pPr>
      <w:r>
        <w:rPr/>
        <w:br w:type="column"/>
      </w:r>
      <w:r>
        <w:rPr>
          <w:sz w:val="37"/>
        </w:rPr>
      </w:r>
    </w:p>
    <w:p>
      <w:pPr>
        <w:pStyle w:val="Heading1"/>
      </w:pPr>
      <w:r>
        <w:rPr/>
        <w:t>中小学教师职称评价标准有关内容释义</w:t>
      </w:r>
    </w:p>
    <w:p>
      <w:pPr>
        <w:spacing w:after="0"/>
        <w:sectPr>
          <w:pgSz w:w="11910" w:h="16840"/>
          <w:pgMar w:header="0" w:footer="970" w:top="1180" w:bottom="1160" w:left="1420" w:right="720"/>
          <w:cols w:num="2" w:equalWidth="0">
            <w:col w:w="976" w:space="944"/>
            <w:col w:w="7850"/>
          </w:cols>
        </w:sectPr>
      </w:pPr>
    </w:p>
    <w:p>
      <w:pPr>
        <w:pStyle w:val="BodyText"/>
        <w:spacing w:line="312" w:lineRule="auto" w:before="101"/>
        <w:ind w:right="352"/>
        <w:jc w:val="both"/>
      </w:pPr>
      <w:r>
        <w:rPr>
          <w:spacing w:val="-3"/>
        </w:rPr>
        <w:t>第一条 本标准中工作业绩等除有特殊规定或明确表述外，均指任</w:t>
      </w:r>
      <w:r>
        <w:rPr>
          <w:spacing w:val="-7"/>
        </w:rPr>
        <w:t>现职以来本专业或本学科领域的工作、业绩情况，个人或单位所获工作</w:t>
      </w:r>
      <w:r>
        <w:rPr>
          <w:spacing w:val="-11"/>
        </w:rPr>
        <w:t>业绩中的表彰、奖励、课题等奖项级别最低为县级。标准中的学校和校</w:t>
      </w:r>
      <w:r>
        <w:rPr>
          <w:spacing w:val="-9"/>
        </w:rPr>
        <w:t>长，除明确表述外，均包含幼儿园和园长。申报人员的各项工作业绩应</w:t>
      </w:r>
      <w:r>
        <w:rPr>
          <w:spacing w:val="-10"/>
        </w:rPr>
        <w:t>经过单位推荐、核实后取得，凡未经过单位推荐、核实并公示的业绩， </w:t>
      </w:r>
      <w:r>
        <w:rPr/>
        <w:t>评委会应不予认可。</w:t>
      </w:r>
    </w:p>
    <w:p>
      <w:pPr>
        <w:pStyle w:val="BodyText"/>
        <w:spacing w:line="312" w:lineRule="auto" w:before="2"/>
        <w:ind w:right="261"/>
        <w:jc w:val="both"/>
      </w:pPr>
      <w:r>
        <w:rPr>
          <w:spacing w:val="-12"/>
        </w:rPr>
        <w:t>第二条  本标准中有级别要求所称“省级”指“省部级”，“市级”</w:t>
      </w:r>
      <w:r>
        <w:rPr>
          <w:spacing w:val="-32"/>
        </w:rPr>
        <w:t>指“省辖市”，“县级”指“县和县级市、区”，且均包含“本级及以上”。</w:t>
      </w:r>
    </w:p>
    <w:p>
      <w:pPr>
        <w:pStyle w:val="BodyText"/>
        <w:spacing w:line="312" w:lineRule="auto" w:before="0"/>
        <w:jc w:val="both"/>
      </w:pPr>
      <w:r>
        <w:rPr>
          <w:spacing w:val="4"/>
        </w:rPr>
        <w:t>第三条 城市学校指驻地在县城及以上的学校</w:t>
      </w:r>
      <w:r>
        <w:rPr>
          <w:spacing w:val="9"/>
        </w:rPr>
        <w:t>（</w:t>
      </w:r>
      <w:r>
        <w:rPr>
          <w:spacing w:val="7"/>
        </w:rPr>
        <w:t>含地处农村的高</w:t>
      </w:r>
      <w:r>
        <w:rPr>
          <w:spacing w:val="2"/>
        </w:rPr>
        <w:t>中</w:t>
      </w:r>
      <w:r>
        <w:rPr>
          <w:spacing w:val="-147"/>
        </w:rPr>
        <w:t>）</w:t>
      </w:r>
      <w:r>
        <w:rPr>
          <w:spacing w:val="2"/>
        </w:rPr>
        <w:t>，农村学校指驻地在乡、镇（不含县城所在镇</w:t>
      </w:r>
      <w:r>
        <w:rPr>
          <w:spacing w:val="4"/>
        </w:rPr>
        <w:t>）</w:t>
      </w:r>
      <w:r>
        <w:rPr>
          <w:spacing w:val="1"/>
        </w:rPr>
        <w:t>及以下的学校。按</w:t>
      </w:r>
      <w:r>
        <w:rPr>
          <w:spacing w:val="-6"/>
        </w:rPr>
        <w:t>农村教师申报的人员须近 </w:t>
      </w:r>
      <w:r>
        <w:rPr/>
        <w:t>3</w:t>
      </w:r>
      <w:r>
        <w:rPr>
          <w:spacing w:val="-14"/>
        </w:rPr>
        <w:t> 年以来在乡、镇及以下学校任教。其中乡村</w:t>
      </w:r>
    </w:p>
    <w:p>
      <w:pPr>
        <w:pStyle w:val="BodyText"/>
        <w:spacing w:line="312" w:lineRule="auto" w:before="0"/>
        <w:ind w:firstLine="0"/>
        <w:jc w:val="both"/>
      </w:pPr>
      <w:r>
        <w:rPr>
          <w:spacing w:val="-6"/>
        </w:rPr>
        <w:t>小规模学校</w:t>
      </w:r>
      <w:r>
        <w:rPr>
          <w:spacing w:val="-3"/>
        </w:rPr>
        <w:t>（</w:t>
      </w:r>
      <w:r>
        <w:rPr>
          <w:spacing w:val="-19"/>
        </w:rPr>
        <w:t>指不足 </w:t>
      </w:r>
      <w:r>
        <w:rPr/>
        <w:t>100</w:t>
      </w:r>
      <w:r>
        <w:rPr>
          <w:spacing w:val="-9"/>
        </w:rPr>
        <w:t> 人的偏远乡村小学和教学点</w:t>
      </w:r>
      <w:r>
        <w:rPr>
          <w:spacing w:val="-32"/>
        </w:rPr>
        <w:t>）</w:t>
      </w:r>
      <w:r>
        <w:rPr>
          <w:spacing w:val="-2"/>
        </w:rPr>
        <w:t>须有当地县级教</w:t>
      </w:r>
      <w:r>
        <w:rPr/>
        <w:t>育行政部门统一出具学校名录和编制部门批复的在编在岗教师名单。</w:t>
      </w:r>
    </w:p>
    <w:p>
      <w:pPr>
        <w:pStyle w:val="BodyText"/>
        <w:spacing w:line="312" w:lineRule="auto"/>
        <w:jc w:val="both"/>
      </w:pPr>
      <w:r>
        <w:rPr/>
        <w:t>第四条 本标准中有级别或层次要求的内容为基本要求，如获得更高级别或层次的为符合相应要求。</w:t>
      </w:r>
    </w:p>
    <w:p>
      <w:pPr>
        <w:pStyle w:val="BodyText"/>
        <w:ind w:left="711" w:right="0" w:firstLine="0"/>
        <w:jc w:val="both"/>
      </w:pPr>
      <w:r>
        <w:rPr/>
        <w:t>第五条 本标准中同一内容的业绩不重复使用。</w:t>
      </w:r>
    </w:p>
    <w:p>
      <w:pPr>
        <w:pStyle w:val="BodyText"/>
        <w:spacing w:line="312" w:lineRule="auto" w:before="115"/>
        <w:ind w:right="352"/>
        <w:jc w:val="both"/>
      </w:pPr>
      <w:r>
        <w:rPr>
          <w:spacing w:val="-1"/>
        </w:rPr>
        <w:t>第六条 担任班主任等学生管理工作指担任班主任、团队辅导员、</w:t>
      </w:r>
      <w:r>
        <w:rPr>
          <w:spacing w:val="-6"/>
        </w:rPr>
        <w:t>共青团专职书记、年级组长、学生社团指导教师、学校艺体及综合实践</w:t>
      </w:r>
      <w:r>
        <w:rPr>
          <w:spacing w:val="-10"/>
        </w:rPr>
        <w:t>活动负责人、德育专职教师、心理健康教育专职教师等，校领导、党支部书记、教务主任、政教主任、少先队工作负责人工作可视同于学生管理工作。</w:t>
      </w:r>
    </w:p>
    <w:p>
      <w:pPr>
        <w:pStyle w:val="BodyText"/>
        <w:spacing w:line="312" w:lineRule="auto" w:before="3"/>
        <w:ind w:right="352"/>
        <w:jc w:val="both"/>
      </w:pPr>
      <w:r>
        <w:rPr/>
        <w:t>第七条 论文发表的刊物不含增刊、特刊、专刊、专辑、论文汇集等。综述、通讯报道、试卷（题）及习题研究等不作为评审论文对待。正式出版的学术论著不含习题集、教辅资料等。中文核心期刊论文是指被北京大学、南京大学等编撰的《中文核心期刊目录总览》、中国人民大学复印报刊资料所收录；发表的论文应可通过中国知网、清华同方、</w:t>
      </w:r>
    </w:p>
    <w:p>
      <w:pPr>
        <w:spacing w:after="0" w:line="312" w:lineRule="auto"/>
        <w:jc w:val="both"/>
        <w:sectPr>
          <w:type w:val="continuous"/>
          <w:pgSz w:w="11910" w:h="16840"/>
          <w:pgMar w:top="1120" w:bottom="1160" w:left="1420" w:right="720"/>
        </w:sectPr>
      </w:pPr>
    </w:p>
    <w:p>
      <w:pPr>
        <w:pStyle w:val="BodyText"/>
        <w:tabs>
          <w:tab w:pos="1311" w:val="left" w:leader="none"/>
        </w:tabs>
        <w:spacing w:line="312" w:lineRule="auto" w:before="36"/>
        <w:ind w:right="352" w:firstLine="0"/>
        <w:jc w:val="right"/>
      </w:pPr>
      <w:r>
        <w:rPr/>
        <w:t>万方数据资源系统</w:t>
      </w:r>
      <w:r>
        <w:rPr>
          <w:spacing w:val="-60"/>
        </w:rPr>
        <w:t>、</w:t>
      </w:r>
      <w:r>
        <w:rPr/>
        <w:t>重庆维普中文科技期刊数据库等国内主流文献数据库</w:t>
      </w:r>
      <w:r>
        <w:rPr>
          <w:spacing w:val="4"/>
        </w:rPr>
        <w:t>检</w:t>
      </w:r>
      <w:r>
        <w:rPr/>
        <w:t>索</w:t>
      </w:r>
      <w:r>
        <w:rPr>
          <w:spacing w:val="4"/>
        </w:rPr>
        <w:t>到</w:t>
      </w:r>
      <w:r>
        <w:rPr/>
        <w:t>；出</w:t>
      </w:r>
      <w:r>
        <w:rPr>
          <w:spacing w:val="4"/>
        </w:rPr>
        <w:t>版</w:t>
      </w:r>
      <w:r>
        <w:rPr/>
        <w:t>论</w:t>
      </w:r>
      <w:r>
        <w:rPr>
          <w:spacing w:val="4"/>
        </w:rPr>
        <w:t>著</w:t>
      </w:r>
      <w:r>
        <w:rPr/>
        <w:t>的</w:t>
      </w:r>
      <w:r>
        <w:rPr>
          <w:spacing w:val="-68"/>
        </w:rPr>
        <w:t> </w:t>
      </w:r>
      <w:r>
        <w:rPr/>
        <w:t>ISBN</w:t>
      </w:r>
      <w:r>
        <w:rPr>
          <w:spacing w:val="-66"/>
        </w:rPr>
        <w:t> </w:t>
      </w:r>
      <w:r>
        <w:rPr/>
        <w:t>书</w:t>
      </w:r>
      <w:r>
        <w:rPr>
          <w:spacing w:val="4"/>
        </w:rPr>
        <w:t>号</w:t>
      </w:r>
      <w:r>
        <w:rPr/>
        <w:t>及</w:t>
      </w:r>
      <w:r>
        <w:rPr>
          <w:spacing w:val="4"/>
        </w:rPr>
        <w:t>核</w:t>
      </w:r>
      <w:r>
        <w:rPr/>
        <w:t>字号</w:t>
      </w:r>
      <w:r>
        <w:rPr>
          <w:spacing w:val="-68"/>
        </w:rPr>
        <w:t> </w:t>
      </w:r>
      <w:r>
        <w:rPr/>
        <w:t>CIP</w:t>
      </w:r>
      <w:r>
        <w:rPr>
          <w:spacing w:val="-65"/>
        </w:rPr>
        <w:t> </w:t>
      </w:r>
      <w:r>
        <w:rPr/>
        <w:t>能</w:t>
      </w:r>
      <w:r>
        <w:rPr>
          <w:spacing w:val="4"/>
        </w:rPr>
        <w:t>从</w:t>
      </w:r>
      <w:r>
        <w:rPr/>
        <w:t>中</w:t>
      </w:r>
      <w:r>
        <w:rPr>
          <w:spacing w:val="4"/>
        </w:rPr>
        <w:t>国</w:t>
      </w:r>
      <w:r>
        <w:rPr/>
        <w:t>新闻</w:t>
      </w:r>
      <w:r>
        <w:rPr>
          <w:spacing w:val="4"/>
        </w:rPr>
        <w:t>出</w:t>
      </w:r>
      <w:r>
        <w:rPr/>
        <w:t>版</w:t>
      </w:r>
      <w:r>
        <w:rPr>
          <w:spacing w:val="4"/>
        </w:rPr>
        <w:t>信</w:t>
      </w:r>
      <w:r>
        <w:rPr/>
        <w:t>息网查询到。在单位内部交流的论文须加盖单位公章，并出具评价意见</w:t>
      </w:r>
      <w:r>
        <w:rPr>
          <w:spacing w:val="-17"/>
        </w:rPr>
        <w:t>。</w:t>
      </w:r>
      <w:r>
        <w:rPr/>
        <w:t>第八条</w:t>
        <w:tab/>
        <w:t>循环教学工作要根据学科特点掌握</w:t>
      </w:r>
      <w:r>
        <w:rPr>
          <w:spacing w:val="-60"/>
        </w:rPr>
        <w:t>，</w:t>
      </w:r>
      <w:r>
        <w:rPr/>
        <w:t>小学分低年段和高年</w:t>
      </w:r>
    </w:p>
    <w:p>
      <w:pPr>
        <w:pStyle w:val="BodyText"/>
        <w:spacing w:line="312" w:lineRule="auto"/>
        <w:ind w:left="711" w:right="261" w:hanging="600"/>
        <w:jc w:val="both"/>
      </w:pPr>
      <w:r>
        <w:rPr>
          <w:spacing w:val="-16"/>
        </w:rPr>
        <w:t>段或低、中、高三个年段，高中、初中有关学科根据课程设置方案循环。</w:t>
      </w:r>
      <w:r>
        <w:rPr>
          <w:spacing w:val="-5"/>
        </w:rPr>
        <w:t>第九条 教师资格证问题。申报中小学教师职称，必须取得相应的</w:t>
      </w:r>
    </w:p>
    <w:p>
      <w:pPr>
        <w:pStyle w:val="BodyText"/>
        <w:spacing w:line="312" w:lineRule="auto"/>
        <w:ind w:right="352" w:firstLine="0"/>
        <w:jc w:val="both"/>
      </w:pPr>
      <w:r>
        <w:rPr>
          <w:spacing w:val="-1"/>
        </w:rPr>
        <w:t>教师资格证，具体专业不作要求；取得较高级别学校教师资格证人员， </w:t>
      </w:r>
      <w:r>
        <w:rPr>
          <w:spacing w:val="-6"/>
        </w:rPr>
        <w:t>到较低级别学校任教，可视为具备相应资格；幼儿园教师须具备幼儿园</w:t>
      </w:r>
      <w:r>
        <w:rPr>
          <w:spacing w:val="-10"/>
        </w:rPr>
        <w:t>教师资格证；职业学校专业课教师须具备相应资格；担任校长职务的须取得校长培训合格证。</w:t>
      </w:r>
    </w:p>
    <w:p>
      <w:pPr>
        <w:pStyle w:val="BodyText"/>
        <w:spacing w:line="312" w:lineRule="auto"/>
        <w:jc w:val="both"/>
      </w:pPr>
      <w:r>
        <w:rPr>
          <w:spacing w:val="-6"/>
        </w:rPr>
        <w:t>第十条 学历与申报专业问题。本标准中所指学历为国家有关部门</w:t>
      </w:r>
      <w:r>
        <w:rPr>
          <w:spacing w:val="-7"/>
        </w:rPr>
        <w:t>承认的学历。参加工作后取得的学历，达到相应聘任年限要求，可按正</w:t>
      </w:r>
      <w:r>
        <w:rPr/>
        <w:t>常申报高一级专业技术职务。</w:t>
      </w:r>
    </w:p>
    <w:p>
      <w:pPr>
        <w:pStyle w:val="BodyText"/>
        <w:spacing w:line="312" w:lineRule="auto"/>
        <w:jc w:val="both"/>
      </w:pPr>
      <w:r>
        <w:rPr>
          <w:spacing w:val="-7"/>
        </w:rPr>
        <w:t>本标准中除申报英语、体育、音乐、美术、信息技术、心理健康教</w:t>
      </w:r>
      <w:r>
        <w:rPr>
          <w:spacing w:val="-5"/>
        </w:rPr>
        <w:t>育等特殊专业的人员，所学专业应与申报专业一致或相近</w:t>
      </w:r>
      <w:r>
        <w:rPr>
          <w:spacing w:val="-3"/>
        </w:rPr>
        <w:t>（大学本科毕</w:t>
      </w:r>
      <w:r>
        <w:rPr>
          <w:spacing w:val="-4"/>
        </w:rPr>
        <w:t>业并获学士及以上学位在小学和农村初中从事英语教学，申报英语专业</w:t>
      </w:r>
      <w:r>
        <w:rPr/>
        <w:t>可视为合格学历</w:t>
      </w:r>
      <w:r>
        <w:rPr>
          <w:spacing w:val="-20"/>
        </w:rPr>
        <w:t>）</w:t>
      </w:r>
      <w:r>
        <w:rPr>
          <w:spacing w:val="-8"/>
        </w:rPr>
        <w:t>外，其他所学专业不作硬性要求。农村学校教师申报</w:t>
      </w:r>
      <w:r>
        <w:rPr>
          <w:spacing w:val="-7"/>
        </w:rPr>
        <w:t>特殊专业，其学历层次和聘任年限符合要求，但与所学专业不一致，申</w:t>
      </w:r>
      <w:r>
        <w:rPr>
          <w:spacing w:val="-4"/>
        </w:rPr>
        <w:t>报一级教师须从事教育教学工作累计 </w:t>
      </w:r>
      <w:r>
        <w:rPr/>
        <w:t>15</w:t>
      </w:r>
      <w:r>
        <w:rPr>
          <w:spacing w:val="-7"/>
        </w:rPr>
        <w:t> 年或申报高级教师须从事教育</w:t>
      </w:r>
    </w:p>
    <w:p>
      <w:pPr>
        <w:pStyle w:val="BodyText"/>
        <w:ind w:right="0" w:firstLine="0"/>
        <w:jc w:val="both"/>
      </w:pPr>
      <w:r>
        <w:rPr/>
        <w:t>教学工作累计 20 年，可不受专业限制正常申报。</w:t>
      </w:r>
    </w:p>
    <w:p>
      <w:pPr>
        <w:pStyle w:val="BodyText"/>
        <w:tabs>
          <w:tab w:pos="2211" w:val="left" w:leader="none"/>
        </w:tabs>
        <w:spacing w:line="312" w:lineRule="auto" w:before="118"/>
        <w:ind w:right="261"/>
      </w:pPr>
      <w:r>
        <w:rPr/>
        <w:t>第十一条</w:t>
        <w:tab/>
        <w:t>从事专业与申报专业问题。从事专业指职称证书专业。申报中小学教师职称的人员</w:t>
      </w:r>
      <w:r>
        <w:rPr>
          <w:spacing w:val="-70"/>
        </w:rPr>
        <w:t>，</w:t>
      </w:r>
      <w:r>
        <w:rPr/>
        <w:t>除特殊专业外</w:t>
      </w:r>
      <w:r>
        <w:rPr>
          <w:spacing w:val="-70"/>
        </w:rPr>
        <w:t>，</w:t>
      </w:r>
      <w:r>
        <w:rPr/>
        <w:t>中学教师可</w:t>
      </w:r>
      <w:r>
        <w:rPr>
          <w:spacing w:val="-68"/>
        </w:rPr>
        <w:t>按</w:t>
      </w:r>
      <w:r>
        <w:rPr>
          <w:spacing w:val="-3"/>
        </w:rPr>
        <w:t>“</w:t>
      </w:r>
      <w:r>
        <w:rPr/>
        <w:t>大文大理</w:t>
      </w:r>
      <w:r>
        <w:rPr>
          <w:spacing w:val="-15"/>
        </w:rPr>
        <w:t>” </w:t>
      </w:r>
      <w:r>
        <w:rPr/>
        <w:t>掌握</w:t>
      </w:r>
      <w:r>
        <w:rPr>
          <w:spacing w:val="-20"/>
        </w:rPr>
        <w:t>。</w:t>
      </w:r>
      <w:r>
        <w:rPr/>
        <w:t>文</w:t>
      </w:r>
      <w:r>
        <w:rPr>
          <w:spacing w:val="-22"/>
        </w:rPr>
        <w:t>、</w:t>
      </w:r>
      <w:r>
        <w:rPr/>
        <w:t>理科内同类专业不需转评可直接申报高一级职务</w:t>
      </w:r>
      <w:r>
        <w:rPr>
          <w:spacing w:val="-22"/>
        </w:rPr>
        <w:t>；</w:t>
      </w:r>
      <w:r>
        <w:rPr/>
        <w:t>因工作需要</w:t>
      </w:r>
      <w:r>
        <w:rPr>
          <w:spacing w:val="-20"/>
        </w:rPr>
        <w:t>，</w:t>
      </w:r>
      <w:r>
        <w:rPr/>
        <w:t>在文</w:t>
      </w:r>
      <w:r>
        <w:rPr>
          <w:spacing w:val="-22"/>
        </w:rPr>
        <w:t>、</w:t>
      </w:r>
      <w:r>
        <w:rPr/>
        <w:t>理科及特殊专业之间转换工作岗位的人员</w:t>
      </w:r>
      <w:r>
        <w:rPr>
          <w:spacing w:val="-22"/>
        </w:rPr>
        <w:t>，</w:t>
      </w:r>
      <w:r>
        <w:rPr/>
        <w:t>须先进行专业转评</w:t>
      </w:r>
      <w:r>
        <w:rPr>
          <w:spacing w:val="-32"/>
        </w:rPr>
        <w:t>，</w:t>
      </w:r>
      <w:r>
        <w:rPr/>
        <w:t>满</w:t>
      </w:r>
      <w:r>
        <w:rPr>
          <w:spacing w:val="-74"/>
        </w:rPr>
        <w:t> </w:t>
      </w:r>
      <w:r>
        <w:rPr/>
        <w:t>1</w:t>
      </w:r>
      <w:r>
        <w:rPr>
          <w:spacing w:val="-77"/>
        </w:rPr>
        <w:t> </w:t>
      </w:r>
      <w:r>
        <w:rPr/>
        <w:t>年后方可按新的专业申报高一级职称</w:t>
      </w:r>
      <w:r>
        <w:rPr>
          <w:spacing w:val="-32"/>
        </w:rPr>
        <w:t>，</w:t>
      </w:r>
      <w:r>
        <w:rPr/>
        <w:t>转评前后的聘任年限累计计算</w:t>
      </w:r>
      <w:r>
        <w:rPr>
          <w:spacing w:val="-20"/>
        </w:rPr>
        <w:t>，</w:t>
      </w:r>
      <w:r>
        <w:rPr/>
        <w:t>工作业绩合并计算</w:t>
      </w:r>
      <w:r>
        <w:rPr>
          <w:spacing w:val="-20"/>
        </w:rPr>
        <w:t>；</w:t>
      </w:r>
      <w:r>
        <w:rPr/>
        <w:t>小学</w:t>
      </w:r>
      <w:r>
        <w:rPr>
          <w:spacing w:val="-22"/>
        </w:rPr>
        <w:t>、</w:t>
      </w:r>
      <w:r>
        <w:rPr/>
        <w:t>幼儿园教师其他专业和小规模乡村学校教师的所有专业可不作硬性要求</w:t>
      </w:r>
      <w:r>
        <w:rPr>
          <w:spacing w:val="-29"/>
        </w:rPr>
        <w:t>。</w:t>
      </w:r>
      <w:r>
        <w:rPr/>
        <w:t>但申报人员所获得优质</w:t>
      </w:r>
      <w:r>
        <w:rPr>
          <w:spacing w:val="-29"/>
        </w:rPr>
        <w:t>课</w:t>
      </w:r>
      <w:r>
        <w:rPr>
          <w:spacing w:val="-3"/>
        </w:rPr>
        <w:t>（</w:t>
      </w:r>
      <w:r>
        <w:rPr/>
        <w:t>包括示范课和观摩课）专业和申报专业须一致或相近。</w:t>
      </w:r>
    </w:p>
    <w:p>
      <w:pPr>
        <w:spacing w:after="0" w:line="312" w:lineRule="auto"/>
        <w:sectPr>
          <w:pgSz w:w="11910" w:h="16840"/>
          <w:pgMar w:header="0" w:footer="970" w:top="1180" w:bottom="1160" w:left="1420" w:right="720"/>
        </w:sectPr>
      </w:pPr>
    </w:p>
    <w:p>
      <w:pPr>
        <w:pStyle w:val="BodyText"/>
        <w:spacing w:before="36"/>
        <w:ind w:left="711" w:right="0" w:firstLine="0"/>
        <w:jc w:val="both"/>
      </w:pPr>
      <w:r>
        <w:rPr/>
        <w:t>第十二条 有关人员申报问题。</w:t>
      </w:r>
    </w:p>
    <w:p>
      <w:pPr>
        <w:pStyle w:val="BodyText"/>
        <w:spacing w:line="312" w:lineRule="auto" w:before="115"/>
        <w:ind w:right="352"/>
        <w:jc w:val="both"/>
      </w:pPr>
      <w:r>
        <w:rPr/>
        <w:t>（一）</w:t>
      </w:r>
      <w:r>
        <w:rPr>
          <w:spacing w:val="-5"/>
        </w:rPr>
        <w:t>申报人员应按现所在岗位申报，并在“单位类型”中如实填</w:t>
      </w:r>
      <w:r>
        <w:rPr>
          <w:spacing w:val="-35"/>
        </w:rPr>
        <w:t>写有关项目，如“城市高中”、“城市初中”、“农村初中”、“农村小学” </w:t>
      </w:r>
      <w:r>
        <w:rPr>
          <w:spacing w:val="-8"/>
        </w:rPr>
        <w:t>等。在中学、小学、幼儿园等不同岗位工作过的人员，应在工作经历中</w:t>
      </w:r>
      <w:r>
        <w:rPr>
          <w:spacing w:val="-10"/>
        </w:rPr>
        <w:t>予以体现，在不同岗位的聘任年限累计计算，工作业绩合并计算，但优质课、示范课、观摩课证书须与现岗位一致。</w:t>
      </w:r>
    </w:p>
    <w:p>
      <w:pPr>
        <w:pStyle w:val="BodyText"/>
        <w:spacing w:line="312" w:lineRule="auto" w:before="2"/>
        <w:ind w:right="261"/>
      </w:pPr>
      <w:r>
        <w:rPr/>
        <w:t>（二）</w:t>
      </w:r>
      <w:r>
        <w:rPr>
          <w:spacing w:val="-3"/>
        </w:rPr>
        <w:t>专职从事教育管理的校长（</w:t>
      </w:r>
      <w:r>
        <w:rPr/>
        <w:t>包括专职书记</w:t>
      </w:r>
      <w:r>
        <w:rPr>
          <w:spacing w:val="-32"/>
        </w:rPr>
        <w:t>）</w:t>
      </w:r>
      <w:r>
        <w:rPr/>
        <w:t>申报高级教师以</w:t>
      </w:r>
      <w:r>
        <w:rPr>
          <w:spacing w:val="-15"/>
        </w:rPr>
        <w:t>上职称时，仅限申报“教育管理”专业，并在《评审表》和《评审简表》</w:t>
      </w:r>
      <w:r>
        <w:rPr/>
        <w:t>中注明担任职务及时间。</w:t>
      </w:r>
    </w:p>
    <w:p>
      <w:pPr>
        <w:pStyle w:val="BodyText"/>
        <w:spacing w:line="312" w:lineRule="auto"/>
        <w:ind w:right="352"/>
        <w:jc w:val="both"/>
      </w:pPr>
      <w:r>
        <w:rPr/>
        <w:t>（三）</w:t>
      </w:r>
      <w:r>
        <w:rPr>
          <w:spacing w:val="-3"/>
        </w:rPr>
        <w:t>在中小学校兼任教学管理和教学工作的非正职人员，如课时</w:t>
      </w:r>
      <w:r>
        <w:rPr>
          <w:spacing w:val="-4"/>
        </w:rPr>
        <w:t>量达到相应要求，可按一线教师申报；课时量达不到相应要求的人员， </w:t>
      </w:r>
      <w:r>
        <w:rPr>
          <w:spacing w:val="-7"/>
        </w:rPr>
        <w:t>单位类型按“其他教学机构”申报，申报评审条件按相应层次教研员执行，即省属学校按省教研员、市属学校按市教研员、县</w:t>
      </w:r>
      <w:r>
        <w:rPr/>
        <w:t>（</w:t>
      </w:r>
      <w:r>
        <w:rPr>
          <w:spacing w:val="-4"/>
        </w:rPr>
        <w:t>市、区</w:t>
      </w:r>
      <w:r>
        <w:rPr>
          <w:spacing w:val="-10"/>
        </w:rPr>
        <w:t>）</w:t>
      </w:r>
      <w:r>
        <w:rPr/>
        <w:t>属学</w:t>
      </w:r>
      <w:r>
        <w:rPr>
          <w:spacing w:val="-7"/>
        </w:rPr>
        <w:t>校按县教研员、乡镇学校按乡镇中心校教研员申报评审；兼任教学管理</w:t>
      </w:r>
      <w:r>
        <w:rPr>
          <w:spacing w:val="-11"/>
        </w:rPr>
        <w:t>和教学工作的人员，应在《评审表》和《评审简表》中注明担任职务和时间，同级教育主管部门要严格审核签字盖章确认。</w:t>
      </w:r>
    </w:p>
    <w:p>
      <w:pPr>
        <w:pStyle w:val="BodyText"/>
        <w:spacing w:line="312" w:lineRule="auto" w:before="2"/>
        <w:jc w:val="both"/>
      </w:pPr>
      <w:r>
        <w:rPr/>
        <w:t>（四）</w:t>
      </w:r>
      <w:r>
        <w:rPr>
          <w:spacing w:val="-4"/>
        </w:rPr>
        <w:t>专职从事教育教学的教研人员不得以教师身份申报。在各级</w:t>
      </w:r>
      <w:r>
        <w:rPr>
          <w:spacing w:val="-9"/>
        </w:rPr>
        <w:t>教研室、电化教育馆专门从事中小学教育、学前教育和教研工作的在职</w:t>
      </w:r>
      <w:r>
        <w:rPr>
          <w:spacing w:val="-7"/>
        </w:rPr>
        <w:t>在岗专业技术人员，在乡镇中心校从事教学管理工作的人员，单位类型</w:t>
      </w:r>
      <w:r>
        <w:rPr>
          <w:spacing w:val="-8"/>
        </w:rPr>
        <w:t>按“其他教学机构”申报，申报评审条件按相应层次教研员执行；组织</w:t>
      </w:r>
      <w:r>
        <w:rPr>
          <w:spacing w:val="-7"/>
        </w:rPr>
        <w:t>人事关系在学校，经县级以上教育行政部门统一组织安排，长期从事基</w:t>
      </w:r>
      <w:r>
        <w:rPr>
          <w:spacing w:val="-6"/>
        </w:rPr>
        <w:t>础教育教学研究工作的人员，可按教研员在原单位岗位结构比例内参加</w:t>
      </w:r>
      <w:r>
        <w:rPr/>
        <w:t>推荐、申报。</w:t>
      </w:r>
    </w:p>
    <w:p>
      <w:pPr>
        <w:pStyle w:val="BodyText"/>
        <w:spacing w:line="312" w:lineRule="auto" w:before="4"/>
        <w:jc w:val="both"/>
      </w:pPr>
      <w:r>
        <w:rPr/>
        <w:t>（五）</w:t>
      </w:r>
      <w:r>
        <w:rPr>
          <w:spacing w:val="8"/>
        </w:rPr>
        <w:t>教育行政部门所属中小学实验教研事业单位中从事中小学</w:t>
      </w:r>
      <w:r>
        <w:rPr>
          <w:spacing w:val="-1"/>
        </w:rPr>
        <w:t>实验教研工作的专业技术人员可以申报中小学教师职称，限报物理、化</w:t>
      </w:r>
      <w:r>
        <w:rPr>
          <w:spacing w:val="-5"/>
        </w:rPr>
        <w:t>学、生物专业，单位类型填写为“其他教学机构”，申报评审条件按照相应层次教研员评价标准。</w:t>
      </w:r>
    </w:p>
    <w:p>
      <w:pPr>
        <w:pStyle w:val="BodyText"/>
        <w:spacing w:before="0"/>
        <w:ind w:left="711" w:right="0" w:firstLine="0"/>
      </w:pPr>
      <w:r>
        <w:rPr/>
        <w:t>（六）教育行政部门所属体卫艺教研事业单位中从事中小学体育、</w:t>
      </w:r>
    </w:p>
    <w:p>
      <w:pPr>
        <w:spacing w:after="0"/>
        <w:sectPr>
          <w:pgSz w:w="11910" w:h="16840"/>
          <w:pgMar w:header="0" w:footer="970" w:top="1180" w:bottom="1160" w:left="1420" w:right="720"/>
        </w:sectPr>
      </w:pPr>
    </w:p>
    <w:p>
      <w:pPr>
        <w:pStyle w:val="BodyText"/>
        <w:spacing w:line="312" w:lineRule="auto" w:before="36"/>
        <w:ind w:firstLine="0"/>
        <w:jc w:val="both"/>
      </w:pPr>
      <w:r>
        <w:rPr>
          <w:spacing w:val="-9"/>
        </w:rPr>
        <w:t>音乐、美术和心理健康教研工作的专业技术人员可以申报中小学教师职称，限申报体育、音乐、美术和心理健康专业，单位类型填写为“其他</w:t>
      </w:r>
      <w:r>
        <w:rPr>
          <w:spacing w:val="-14"/>
        </w:rPr>
        <w:t>教学机构”，申报评审条件按照相应层次教研员评价标准。</w:t>
      </w:r>
    </w:p>
    <w:p>
      <w:pPr>
        <w:pStyle w:val="BodyText"/>
        <w:spacing w:line="312" w:lineRule="auto"/>
        <w:jc w:val="both"/>
      </w:pPr>
      <w:r>
        <w:rPr/>
        <w:t>（七）</w:t>
      </w:r>
      <w:r>
        <w:rPr>
          <w:spacing w:val="-4"/>
        </w:rPr>
        <w:t>政府举办的青少年活动中心等校外教育机构，如取得教育行</w:t>
      </w:r>
      <w:r>
        <w:rPr>
          <w:spacing w:val="-6"/>
        </w:rPr>
        <w:t>政部门颁发的办学资质，具有规范的教学计划，从事教学工作的人员可</w:t>
      </w:r>
      <w:r>
        <w:rPr/>
        <w:t>按教师申报，否则须按教研员申报。</w:t>
      </w:r>
    </w:p>
    <w:p>
      <w:pPr>
        <w:pStyle w:val="BodyText"/>
        <w:spacing w:line="312" w:lineRule="auto"/>
        <w:jc w:val="both"/>
      </w:pPr>
      <w:r>
        <w:rPr/>
        <w:t>（八）</w:t>
      </w:r>
      <w:r>
        <w:rPr>
          <w:spacing w:val="8"/>
        </w:rPr>
        <w:t>教育行政部门所属综合实践基地中或学校里从事综合实践</w:t>
      </w:r>
      <w:r>
        <w:rPr>
          <w:spacing w:val="-1"/>
        </w:rPr>
        <w:t>活动教学的专职教师，可以选择与自己工作相近的学科申报中小学教师</w:t>
      </w:r>
      <w:r>
        <w:rPr>
          <w:spacing w:val="-20"/>
        </w:rPr>
        <w:t>职称，参照教师评价标准评审，其《评审表》、《评审简表》中“现从事</w:t>
      </w:r>
      <w:r>
        <w:rPr>
          <w:spacing w:val="-10"/>
        </w:rPr>
        <w:t>专业”栏填写“综合实践活动”，所取得的“综合实践活动”优质课予以认可，但“综合实践活动”优质课的内容须与申报学科相关。</w:t>
      </w:r>
    </w:p>
    <w:p>
      <w:pPr>
        <w:pStyle w:val="BodyText"/>
        <w:spacing w:line="312" w:lineRule="auto" w:before="3"/>
        <w:jc w:val="both"/>
      </w:pPr>
      <w:r>
        <w:rPr/>
        <w:t>（九）</w:t>
      </w:r>
      <w:r>
        <w:rPr>
          <w:spacing w:val="-9"/>
        </w:rPr>
        <w:t>按“教育管理”专业申报中小学高级教师职称的人员，讲课</w:t>
      </w:r>
      <w:r>
        <w:rPr>
          <w:spacing w:val="-21"/>
        </w:rPr>
        <w:t>科目为其优质课学科。按“少先队活动”专业申报的人员讲课科目为“少</w:t>
      </w:r>
      <w:r>
        <w:rPr/>
        <w:t>先队活动”学科。</w:t>
      </w:r>
    </w:p>
    <w:p>
      <w:pPr>
        <w:pStyle w:val="BodyText"/>
        <w:spacing w:line="312" w:lineRule="auto" w:before="0"/>
        <w:jc w:val="both"/>
      </w:pPr>
      <w:r>
        <w:rPr/>
        <w:t>第十三条 有关学术技术称号问题。本标准中有关的学术技术称号有：</w:t>
      </w:r>
    </w:p>
    <w:p>
      <w:pPr>
        <w:pStyle w:val="BodyText"/>
        <w:spacing w:line="312" w:lineRule="auto" w:before="0"/>
        <w:ind w:right="352"/>
      </w:pPr>
      <w:r>
        <w:rPr/>
        <w:t>（一）国家级：享受国务院特殊津贴人员、国家百千万工程人选、国家有突出贡献中青年专家、全国杰出专业技术人才、国家优秀专家。</w:t>
      </w:r>
    </w:p>
    <w:p>
      <w:pPr>
        <w:pStyle w:val="BodyText"/>
        <w:spacing w:line="312" w:lineRule="auto"/>
        <w:ind w:right="345"/>
      </w:pPr>
      <w:r>
        <w:rPr/>
        <w:t>（二）省级：省委省政府授予的“河南省优秀专家”、享受河南省政府特殊津贴人员、省学术技术带头人、省杰出专业技术人才。</w:t>
      </w:r>
    </w:p>
    <w:p>
      <w:pPr>
        <w:pStyle w:val="BodyText"/>
        <w:spacing w:line="312" w:lineRule="auto"/>
        <w:ind w:right="410"/>
        <w:jc w:val="both"/>
      </w:pPr>
      <w:r>
        <w:rPr/>
        <w:t>（三）</w:t>
      </w:r>
      <w:r>
        <w:rPr>
          <w:spacing w:val="-7"/>
        </w:rPr>
        <w:t>省辖市级：省辖市党委、政府授予的“优秀专家”、享受省</w:t>
      </w:r>
      <w:r>
        <w:rPr>
          <w:spacing w:val="-12"/>
        </w:rPr>
        <w:t>辖市政府特殊津贴人员、省辖市学术技术带头人、省辖市专业技术拔尖</w:t>
      </w:r>
      <w:r>
        <w:rPr/>
        <w:t>人才。</w:t>
      </w:r>
    </w:p>
    <w:p>
      <w:pPr>
        <w:pStyle w:val="BodyText"/>
        <w:spacing w:line="312" w:lineRule="auto"/>
        <w:jc w:val="both"/>
      </w:pPr>
      <w:r>
        <w:rPr/>
        <w:t>第十四条 有关表彰问题。各类表彰奖励以党委、政府部门组织的为准，非政府部门组织的原则上不予认可。</w:t>
      </w:r>
    </w:p>
    <w:p>
      <w:pPr>
        <w:pStyle w:val="BodyText"/>
        <w:spacing w:line="312" w:lineRule="auto" w:before="0"/>
        <w:jc w:val="both"/>
      </w:pPr>
      <w:r>
        <w:rPr/>
        <w:t>（一）</w:t>
      </w:r>
      <w:r>
        <w:rPr>
          <w:spacing w:val="-8"/>
        </w:rPr>
        <w:t>政府综合表彰。是指以各级党委、政府名义开展的综合性表</w:t>
      </w:r>
      <w:r>
        <w:rPr>
          <w:spacing w:val="-9"/>
        </w:rPr>
        <w:t>彰；省、部级政府综合表彰包括以省委、省政府名义开展的综合性表彰</w:t>
      </w:r>
      <w:r>
        <w:rPr>
          <w:spacing w:val="-4"/>
        </w:rPr>
        <w:t>和教师节期间人力资源社会保障部教育部联合表彰的模范教师、优秀教</w:t>
      </w:r>
    </w:p>
    <w:p>
      <w:pPr>
        <w:spacing w:after="0" w:line="312" w:lineRule="auto"/>
        <w:jc w:val="both"/>
        <w:sectPr>
          <w:pgSz w:w="11910" w:h="16840"/>
          <w:pgMar w:header="0" w:footer="970" w:top="1180" w:bottom="1160" w:left="1420" w:right="720"/>
        </w:sectPr>
      </w:pPr>
    </w:p>
    <w:p>
      <w:pPr>
        <w:pStyle w:val="BodyText"/>
        <w:spacing w:before="36"/>
        <w:ind w:right="0" w:firstLine="0"/>
      </w:pPr>
      <w:r>
        <w:rPr/>
        <w:t>师、优秀教育工作者等。</w:t>
      </w:r>
    </w:p>
    <w:p>
      <w:pPr>
        <w:pStyle w:val="BodyText"/>
        <w:spacing w:line="312" w:lineRule="auto" w:before="115"/>
        <w:jc w:val="both"/>
      </w:pPr>
      <w:r>
        <w:rPr/>
        <w:t>（二）</w:t>
      </w:r>
      <w:r>
        <w:rPr>
          <w:spacing w:val="-9"/>
        </w:rPr>
        <w:t>综合表彰。是指由政府授权人力资源社会保障部门开展的综</w:t>
      </w:r>
      <w:r>
        <w:rPr>
          <w:spacing w:val="-4"/>
        </w:rPr>
        <w:t>合性表彰以及教师节期间经政府或授权由人力资源社会保障、教育部门</w:t>
      </w:r>
      <w:r>
        <w:rPr/>
        <w:t>联合表彰的模范教师、优秀教师、优秀教育工作者。</w:t>
      </w:r>
    </w:p>
    <w:p>
      <w:pPr>
        <w:pStyle w:val="BodyText"/>
        <w:spacing w:line="312" w:lineRule="auto"/>
        <w:jc w:val="both"/>
      </w:pPr>
      <w:r>
        <w:rPr/>
        <w:t>（三）</w:t>
      </w:r>
      <w:r>
        <w:rPr>
          <w:spacing w:val="-9"/>
        </w:rPr>
        <w:t>单项表彰。是指在教育教学工作中成绩突出，受到教育行政</w:t>
      </w:r>
      <w:r>
        <w:rPr>
          <w:spacing w:val="-8"/>
        </w:rPr>
        <w:t>部门单项表彰，强调的是与教育教学工作直接相关的表彰，如教育行政</w:t>
      </w:r>
      <w:r>
        <w:rPr>
          <w:spacing w:val="-6"/>
        </w:rPr>
        <w:t>部门授予的学术技术带头人、名师、文明教师、教学标兵，五一劳动奖</w:t>
      </w:r>
      <w:r>
        <w:rPr>
          <w:spacing w:val="-7"/>
        </w:rPr>
        <w:t>章获得者，以及专职从事共青团、少先队工作人员获得的先进团委</w:t>
      </w:r>
      <w:r>
        <w:rPr>
          <w:spacing w:val="-3"/>
        </w:rPr>
        <w:t>（</w:t>
      </w:r>
      <w:r>
        <w:rPr>
          <w:spacing w:val="-14"/>
        </w:rPr>
        <w:t>团</w:t>
      </w:r>
      <w:r>
        <w:rPr/>
        <w:t>支部</w:t>
      </w:r>
      <w:r>
        <w:rPr>
          <w:spacing w:val="-147"/>
        </w:rPr>
        <w:t>）</w:t>
      </w:r>
      <w:r>
        <w:rPr/>
        <w:t>、少先队、优秀团（</w:t>
      </w:r>
      <w:r>
        <w:rPr>
          <w:spacing w:val="4"/>
        </w:rPr>
        <w:t>队</w:t>
      </w:r>
      <w:r>
        <w:rPr/>
        <w:t>）辅导员、模范团（队</w:t>
      </w:r>
      <w:r>
        <w:rPr>
          <w:spacing w:val="4"/>
        </w:rPr>
        <w:t>）</w:t>
      </w:r>
      <w:r>
        <w:rPr/>
        <w:t>干，一线教师获</w:t>
      </w:r>
      <w:r>
        <w:rPr>
          <w:spacing w:val="-7"/>
        </w:rPr>
        <w:t>得的优秀共产党员、优秀党务工作者等。下一级综合表彰可参照上一级</w:t>
      </w:r>
      <w:r>
        <w:rPr/>
        <w:t>的单项表彰，师德表彰可参照同级别的单项表彰。</w:t>
      </w:r>
    </w:p>
    <w:p>
      <w:pPr>
        <w:pStyle w:val="BodyText"/>
        <w:spacing w:line="312" w:lineRule="auto" w:before="4"/>
        <w:ind w:right="112"/>
      </w:pPr>
      <w:r>
        <w:rPr>
          <w:spacing w:val="-5"/>
        </w:rPr>
        <w:t>教师节期间以政府名义开展优秀教师、先进教育工作者表彰的地方， </w:t>
      </w:r>
      <w:r>
        <w:rPr>
          <w:spacing w:val="-8"/>
        </w:rPr>
        <w:t>再以人社、教育部门名义开展的优秀教师、先进教育工作者表彰按同级 别的单项表彰对待。</w:t>
      </w:r>
    </w:p>
    <w:p>
      <w:pPr>
        <w:pStyle w:val="BodyText"/>
        <w:spacing w:line="312" w:lineRule="auto"/>
        <w:ind w:right="352"/>
        <w:jc w:val="both"/>
      </w:pPr>
      <w:r>
        <w:rPr/>
        <w:t>（四）</w:t>
      </w:r>
      <w:r>
        <w:rPr>
          <w:spacing w:val="-8"/>
        </w:rPr>
        <w:t>单位表彰。校长评审条件中要求学校获得的综合性集体表彰</w:t>
      </w:r>
      <w:r>
        <w:rPr>
          <w:spacing w:val="-9"/>
        </w:rPr>
        <w:t>有：党委政府命名的文明单位或文明校园、教育行政部门命名的综合性</w:t>
      </w:r>
      <w:r>
        <w:rPr>
          <w:spacing w:val="-10"/>
        </w:rPr>
        <w:t>示范学校、教育工作先进单位、教育教学先进单位、文明标兵学校等， </w:t>
      </w:r>
      <w:r>
        <w:rPr>
          <w:spacing w:val="-4"/>
        </w:rPr>
        <w:t>县级及以下学校由教育行政部门命名的“文明学校”可视为综合性集体表彰。</w:t>
      </w:r>
    </w:p>
    <w:p>
      <w:pPr>
        <w:pStyle w:val="BodyText"/>
        <w:spacing w:before="0"/>
        <w:ind w:left="711" w:right="0" w:firstLine="0"/>
      </w:pPr>
      <w:r>
        <w:rPr/>
        <w:t>（五）其他表彰。</w:t>
      </w:r>
    </w:p>
    <w:p>
      <w:pPr>
        <w:pStyle w:val="ListParagraph"/>
        <w:numPr>
          <w:ilvl w:val="0"/>
          <w:numId w:val="23"/>
        </w:numPr>
        <w:tabs>
          <w:tab w:pos="1159" w:val="left" w:leader="none"/>
          <w:tab w:pos="1160" w:val="left" w:leader="none"/>
        </w:tabs>
        <w:spacing w:line="312" w:lineRule="auto" w:before="117" w:after="0"/>
        <w:ind w:left="111" w:right="261" w:firstLine="600"/>
        <w:jc w:val="left"/>
        <w:rPr>
          <w:sz w:val="30"/>
        </w:rPr>
      </w:pPr>
      <w:r>
        <w:rPr>
          <w:spacing w:val="-9"/>
          <w:sz w:val="30"/>
        </w:rPr>
        <w:t>班主任、班集体表彰是指由教育行政部门组织的综合性班主任、</w:t>
      </w:r>
      <w:r>
        <w:rPr>
          <w:sz w:val="30"/>
        </w:rPr>
        <w:t>班集体表彰，单项或在某次活动中进行的表彰不予认可；团队辅导员、</w:t>
      </w:r>
      <w:r>
        <w:rPr>
          <w:spacing w:val="-8"/>
          <w:sz w:val="30"/>
        </w:rPr>
        <w:t>团支部、少先队表彰是指由共青团少先队主管部门、教育行政部门组织的综合性表彰，单项或在某次活动中进行的表彰不予认可。</w:t>
      </w:r>
    </w:p>
    <w:p>
      <w:pPr>
        <w:pStyle w:val="ListParagraph"/>
        <w:numPr>
          <w:ilvl w:val="0"/>
          <w:numId w:val="23"/>
        </w:numPr>
        <w:tabs>
          <w:tab w:pos="1188" w:val="left" w:leader="none"/>
          <w:tab w:pos="1189" w:val="left" w:leader="none"/>
        </w:tabs>
        <w:spacing w:line="240" w:lineRule="auto" w:before="0" w:after="0"/>
        <w:ind w:left="1188" w:right="0" w:hanging="478"/>
        <w:jc w:val="left"/>
        <w:rPr>
          <w:sz w:val="30"/>
        </w:rPr>
      </w:pPr>
      <w:r>
        <w:rPr>
          <w:spacing w:val="13"/>
          <w:sz w:val="30"/>
        </w:rPr>
        <w:t>教学成果奖励是指由政府或政府授权教育行政部门按照国家</w:t>
      </w:r>
    </w:p>
    <w:p>
      <w:pPr>
        <w:pStyle w:val="BodyText"/>
        <w:spacing w:before="115"/>
        <w:ind w:right="0" w:firstLine="0"/>
      </w:pPr>
      <w:r>
        <w:rPr/>
        <w:t>《教学成果奖励条例》要求，规范评选的优秀教学成果。</w:t>
      </w:r>
    </w:p>
    <w:p>
      <w:pPr>
        <w:pStyle w:val="ListParagraph"/>
        <w:numPr>
          <w:ilvl w:val="0"/>
          <w:numId w:val="23"/>
        </w:numPr>
        <w:tabs>
          <w:tab w:pos="1167" w:val="left" w:leader="none"/>
          <w:tab w:pos="1168" w:val="left" w:leader="none"/>
        </w:tabs>
        <w:spacing w:line="312" w:lineRule="auto" w:before="117" w:after="0"/>
        <w:ind w:left="111" w:right="414" w:firstLine="600"/>
        <w:jc w:val="left"/>
        <w:rPr>
          <w:sz w:val="30"/>
        </w:rPr>
      </w:pPr>
      <w:r>
        <w:rPr>
          <w:sz w:val="30"/>
        </w:rPr>
        <w:t>优秀党务工作者、优秀共产党员可与同级表彰的优秀教育工作者、优秀教师同等对待。</w:t>
      </w:r>
    </w:p>
    <w:p>
      <w:pPr>
        <w:spacing w:after="0" w:line="312" w:lineRule="auto"/>
        <w:jc w:val="left"/>
        <w:rPr>
          <w:sz w:val="30"/>
        </w:rPr>
        <w:sectPr>
          <w:pgSz w:w="11910" w:h="16840"/>
          <w:pgMar w:header="0" w:footer="970" w:top="1180" w:bottom="1160" w:left="1420" w:right="720"/>
        </w:sectPr>
      </w:pPr>
    </w:p>
    <w:p>
      <w:pPr>
        <w:pStyle w:val="ListParagraph"/>
        <w:numPr>
          <w:ilvl w:val="0"/>
          <w:numId w:val="23"/>
        </w:numPr>
        <w:tabs>
          <w:tab w:pos="1167" w:val="left" w:leader="none"/>
          <w:tab w:pos="1168" w:val="left" w:leader="none"/>
        </w:tabs>
        <w:spacing w:line="312" w:lineRule="auto" w:before="36" w:after="0"/>
        <w:ind w:left="111" w:right="112" w:firstLine="600"/>
        <w:jc w:val="left"/>
        <w:rPr>
          <w:sz w:val="30"/>
        </w:rPr>
      </w:pPr>
      <w:r>
        <w:rPr>
          <w:sz w:val="30"/>
        </w:rPr>
        <w:t>本标准中没有列入的表彰名称，评委会原则上不予认可。对个 </w:t>
      </w:r>
      <w:r>
        <w:rPr>
          <w:spacing w:val="-4"/>
          <w:sz w:val="30"/>
        </w:rPr>
        <w:t>别地方所开展的名称不同但性质相同的表彰或个别数量较少、评比规范、</w:t>
      </w:r>
      <w:r>
        <w:rPr>
          <w:spacing w:val="6"/>
          <w:sz w:val="30"/>
        </w:rPr>
        <w:t>业内公认的表彰以及由业务行政主管部门颁发个别专业性较强的单项 </w:t>
      </w:r>
      <w:r>
        <w:rPr>
          <w:spacing w:val="-7"/>
          <w:sz w:val="30"/>
        </w:rPr>
        <w:t>表彰，评委会可根据其规范程度予以认定；对于其他经省委省政府授权 </w:t>
      </w:r>
      <w:r>
        <w:rPr>
          <w:spacing w:val="-11"/>
          <w:sz w:val="30"/>
        </w:rPr>
        <w:t>的省级表彰或部级表彰，其规范程度须经评委会集体讨论后，予以认可 为省部级单项表彰。</w:t>
      </w:r>
    </w:p>
    <w:p>
      <w:pPr>
        <w:pStyle w:val="BodyText"/>
        <w:spacing w:before="2"/>
        <w:ind w:left="711" w:right="0" w:firstLine="0"/>
        <w:jc w:val="both"/>
      </w:pPr>
      <w:r>
        <w:rPr/>
        <w:t>第十五条 关于优质课、示范课、观摩课问题。</w:t>
      </w:r>
    </w:p>
    <w:p>
      <w:pPr>
        <w:pStyle w:val="BodyText"/>
        <w:spacing w:line="312" w:lineRule="auto" w:before="115"/>
        <w:jc w:val="both"/>
      </w:pPr>
      <w:r>
        <w:rPr/>
        <w:t>（一）</w:t>
      </w:r>
      <w:r>
        <w:rPr>
          <w:spacing w:val="-9"/>
        </w:rPr>
        <w:t>优质课、示范课、观摩课以基础教研部门规范组织的常规课</w:t>
      </w:r>
      <w:r>
        <w:rPr>
          <w:spacing w:val="3"/>
        </w:rPr>
        <w:t>为主</w:t>
      </w:r>
      <w:r>
        <w:rPr>
          <w:spacing w:val="2"/>
        </w:rPr>
        <w:t>（在某次活动中举办的优质课不予认可</w:t>
      </w:r>
      <w:r>
        <w:rPr>
          <w:spacing w:val="-149"/>
        </w:rPr>
        <w:t>）</w:t>
      </w:r>
      <w:r>
        <w:rPr>
          <w:spacing w:val="1"/>
        </w:rPr>
        <w:t>，须附本人教案和专家评</w:t>
      </w:r>
      <w:r>
        <w:rPr>
          <w:spacing w:val="-8"/>
        </w:rPr>
        <w:t>价意见，获奖附奖励证书，同时须在评审简表中标明主办部门、获奖等</w:t>
      </w:r>
      <w:r>
        <w:rPr/>
        <w:t>级、文件号、奖励证书编号及时间等。</w:t>
      </w:r>
    </w:p>
    <w:p>
      <w:pPr>
        <w:pStyle w:val="BodyText"/>
        <w:spacing w:line="312" w:lineRule="auto" w:before="3"/>
        <w:jc w:val="both"/>
      </w:pPr>
      <w:r>
        <w:rPr>
          <w:spacing w:val="-5"/>
        </w:rPr>
        <w:t>获得基础教研部门组织的示范课、观摩课证书的人员，须提供从教</w:t>
      </w:r>
      <w:r>
        <w:rPr>
          <w:spacing w:val="-3"/>
        </w:rPr>
        <w:t>以来获得的相应级别优质课二等奖或以上等次证书。自 </w:t>
      </w:r>
      <w:r>
        <w:rPr/>
        <w:t>2014</w:t>
      </w:r>
      <w:r>
        <w:rPr>
          <w:spacing w:val="-12"/>
        </w:rPr>
        <w:t> 年起，示</w:t>
      </w:r>
      <w:r>
        <w:rPr>
          <w:spacing w:val="-10"/>
        </w:rPr>
        <w:t>范课、观摩课应以文件或简报等政务公开形式向社会公布，凡没有以文</w:t>
      </w:r>
      <w:r>
        <w:rPr/>
        <w:t>件、简报等政务公开形式向社会公布的示范课、观摩课不予认可。</w:t>
      </w:r>
    </w:p>
    <w:p>
      <w:pPr>
        <w:pStyle w:val="BodyText"/>
        <w:spacing w:line="312" w:lineRule="auto" w:before="0"/>
        <w:ind w:right="345"/>
      </w:pPr>
      <w:r>
        <w:rPr/>
        <w:t>（二）职业教研室作为职业技术学科的教研部门，其组织的职业技术类优质课予以认可。</w:t>
      </w:r>
    </w:p>
    <w:p>
      <w:pPr>
        <w:pStyle w:val="BodyText"/>
        <w:spacing w:line="312" w:lineRule="auto" w:before="2"/>
      </w:pPr>
      <w:r>
        <w:rPr/>
        <w:t>（三）</w:t>
      </w:r>
      <w:r>
        <w:rPr>
          <w:spacing w:val="-8"/>
        </w:rPr>
        <w:t>特殊教育教研部门</w:t>
      </w:r>
      <w:r>
        <w:rPr/>
        <w:t>（</w:t>
      </w:r>
      <w:r>
        <w:rPr>
          <w:spacing w:val="-1"/>
        </w:rPr>
        <w:t>含市级教育行政部门授权的市级特教中</w:t>
      </w:r>
      <w:r>
        <w:rPr/>
        <w:t>心及学校）组织的相应专业优质课予以认可。</w:t>
      </w:r>
    </w:p>
    <w:p>
      <w:pPr>
        <w:pStyle w:val="BodyText"/>
        <w:spacing w:line="312" w:lineRule="auto" w:before="0"/>
        <w:jc w:val="both"/>
      </w:pPr>
      <w:r>
        <w:rPr/>
        <w:t>（四）</w:t>
      </w:r>
      <w:r>
        <w:rPr>
          <w:spacing w:val="8"/>
        </w:rPr>
        <w:t>电教部门组织的信息技术与课程融合内容的优质课和实验</w:t>
      </w:r>
      <w:r>
        <w:rPr>
          <w:spacing w:val="-6"/>
        </w:rPr>
        <w:t>装备部门组织的物理、化学、生物、科学 </w:t>
      </w:r>
      <w:r>
        <w:rPr/>
        <w:t>4</w:t>
      </w:r>
      <w:r>
        <w:rPr>
          <w:spacing w:val="-10"/>
        </w:rPr>
        <w:t> 个学科实验内容的优质课予</w:t>
      </w:r>
      <w:r>
        <w:rPr>
          <w:spacing w:val="-9"/>
        </w:rPr>
        <w:t>以认可。信息技术与课程融合优质课应体现信息技术在学科教学中的应用，突出教学手段和教学方式的创新，实验优质课应以实验教学内容为</w:t>
      </w:r>
      <w:r>
        <w:rPr>
          <w:spacing w:val="-8"/>
        </w:rPr>
        <w:t>主，突出实验设计和方法的创新。信息技术与课程融合优质课、实验优</w:t>
      </w:r>
      <w:r>
        <w:rPr>
          <w:spacing w:val="6"/>
        </w:rPr>
        <w:t>质课须同时提供相关光盘或</w:t>
      </w:r>
      <w:r>
        <w:rPr/>
        <w:t>U</w:t>
      </w:r>
      <w:r>
        <w:rPr>
          <w:spacing w:val="-11"/>
        </w:rPr>
        <w:t> 盘等影像资料。</w:t>
      </w:r>
    </w:p>
    <w:p>
      <w:pPr>
        <w:pStyle w:val="BodyText"/>
        <w:spacing w:line="312" w:lineRule="auto"/>
        <w:ind w:right="352"/>
        <w:jc w:val="both"/>
      </w:pPr>
      <w:r>
        <w:rPr/>
        <w:t>（五）其他。对于个别地方教研部门没有开展的相关专业优质课， 由当地教育行政部门出具相关证明，经确认后，由相关业务管理部门将优质课录入职称评审业绩库后予以认可；相关专业的优质课应明确由一</w:t>
      </w:r>
    </w:p>
    <w:p>
      <w:pPr>
        <w:spacing w:after="0" w:line="312" w:lineRule="auto"/>
        <w:jc w:val="both"/>
        <w:sectPr>
          <w:pgSz w:w="11910" w:h="16840"/>
          <w:pgMar w:header="0" w:footer="970" w:top="1180" w:bottom="1160" w:left="1420" w:right="720"/>
        </w:sectPr>
      </w:pPr>
    </w:p>
    <w:p>
      <w:pPr>
        <w:pStyle w:val="BodyText"/>
        <w:spacing w:before="36"/>
        <w:ind w:right="0" w:firstLine="0"/>
      </w:pPr>
      <w:r>
        <w:rPr/>
        <w:t>个部门主办，多个部门重复举办的不应录入业绩库。</w:t>
      </w:r>
    </w:p>
    <w:p>
      <w:pPr>
        <w:pStyle w:val="BodyText"/>
        <w:spacing w:line="312" w:lineRule="auto" w:before="115"/>
        <w:ind w:right="352"/>
        <w:jc w:val="both"/>
      </w:pPr>
      <w:r>
        <w:rPr>
          <w:spacing w:val="-5"/>
        </w:rPr>
        <w:t>第十六条 教科研课题问题。教科研课题指教育科研部门、基础教</w:t>
      </w:r>
      <w:r>
        <w:rPr>
          <w:spacing w:val="-9"/>
        </w:rPr>
        <w:t>研部门组织鉴定的年度教科研课题。课题一般应具有完整研究周期和档</w:t>
      </w:r>
      <w:r>
        <w:rPr>
          <w:spacing w:val="-10"/>
        </w:rPr>
        <w:t>案，须附立项申评书及批准立项的通知书、开题报告、研究过程材料、</w:t>
      </w:r>
      <w:r>
        <w:rPr>
          <w:spacing w:val="-4"/>
        </w:rPr>
        <w:t>中期报告、研究报告、结项</w:t>
      </w:r>
      <w:r>
        <w:rPr>
          <w:spacing w:val="-3"/>
        </w:rPr>
        <w:t>（</w:t>
      </w:r>
      <w:r>
        <w:rPr/>
        <w:t>鉴定</w:t>
      </w:r>
      <w:r>
        <w:rPr>
          <w:spacing w:val="-8"/>
        </w:rPr>
        <w:t>）</w:t>
      </w:r>
      <w:r>
        <w:rPr>
          <w:spacing w:val="-4"/>
        </w:rPr>
        <w:t>证书、获奖证书等完备的材料；教</w:t>
      </w:r>
      <w:r>
        <w:rPr>
          <w:spacing w:val="-8"/>
        </w:rPr>
        <w:t>科研课题应具有一定的学术水平，对于水平低下、高仿性课题评委会不</w:t>
      </w:r>
      <w:r>
        <w:rPr>
          <w:spacing w:val="-9"/>
        </w:rPr>
        <w:t>予认可；教科研课题应有一定的研究周期，并经过教育教学实践检验， 对于研究周期不满 </w:t>
      </w:r>
      <w:r>
        <w:rPr/>
        <w:t>1</w:t>
      </w:r>
      <w:r>
        <w:rPr>
          <w:spacing w:val="-9"/>
        </w:rPr>
        <w:t> 年、没有投入教育教学实践检验的不予认可。</w:t>
      </w:r>
    </w:p>
    <w:p>
      <w:pPr>
        <w:pStyle w:val="BodyText"/>
        <w:tabs>
          <w:tab w:pos="2211" w:val="left" w:leader="none"/>
        </w:tabs>
        <w:spacing w:line="312" w:lineRule="auto" w:before="4"/>
        <w:ind w:right="261"/>
      </w:pPr>
      <w:r>
        <w:rPr/>
        <w:t>第十七条</w:t>
        <w:tab/>
        <w:t>讲课答辩成绩问题</w:t>
      </w:r>
      <w:r>
        <w:rPr>
          <w:spacing w:val="-106"/>
        </w:rPr>
        <w:t>。</w:t>
      </w:r>
      <w:r>
        <w:rPr/>
        <w:t>申报中小学教师高级</w:t>
      </w:r>
      <w:r>
        <w:rPr>
          <w:spacing w:val="-106"/>
        </w:rPr>
        <w:t>、</w:t>
      </w:r>
      <w:r>
        <w:rPr/>
        <w:t>正高级职称</w:t>
      </w:r>
      <w:r>
        <w:rPr>
          <w:spacing w:val="-16"/>
        </w:rPr>
        <w:t>， </w:t>
      </w:r>
      <w:r>
        <w:rPr/>
        <w:t>须</w:t>
      </w:r>
      <w:r>
        <w:rPr>
          <w:spacing w:val="4"/>
        </w:rPr>
        <w:t>参</w:t>
      </w:r>
      <w:r>
        <w:rPr/>
        <w:t>加评</w:t>
      </w:r>
      <w:r>
        <w:rPr>
          <w:spacing w:val="4"/>
        </w:rPr>
        <w:t>委</w:t>
      </w:r>
      <w:r>
        <w:rPr/>
        <w:t>会组织</w:t>
      </w:r>
      <w:r>
        <w:rPr>
          <w:spacing w:val="4"/>
        </w:rPr>
        <w:t>的</w:t>
      </w:r>
      <w:r>
        <w:rPr/>
        <w:t>讲课</w:t>
      </w:r>
      <w:r>
        <w:rPr>
          <w:spacing w:val="4"/>
        </w:rPr>
        <w:t>答</w:t>
      </w:r>
      <w:r>
        <w:rPr/>
        <w:t>辩，</w:t>
      </w:r>
      <w:r>
        <w:rPr>
          <w:spacing w:val="4"/>
        </w:rPr>
        <w:t>最</w:t>
      </w:r>
      <w:r>
        <w:rPr/>
        <w:t>终成</w:t>
      </w:r>
      <w:r>
        <w:rPr>
          <w:spacing w:val="4"/>
        </w:rPr>
        <w:t>绩</w:t>
      </w:r>
      <w:r>
        <w:rPr/>
        <w:t>须达</w:t>
      </w:r>
      <w:r>
        <w:rPr>
          <w:spacing w:val="-65"/>
        </w:rPr>
        <w:t> </w:t>
      </w:r>
      <w:r>
        <w:rPr/>
        <w:t>60</w:t>
      </w:r>
      <w:r>
        <w:rPr>
          <w:spacing w:val="-66"/>
        </w:rPr>
        <w:t> </w:t>
      </w:r>
      <w:r>
        <w:rPr/>
        <w:t>分</w:t>
      </w:r>
      <w:r>
        <w:rPr>
          <w:spacing w:val="4"/>
        </w:rPr>
        <w:t>为</w:t>
      </w:r>
      <w:r>
        <w:rPr/>
        <w:t>合格</w:t>
      </w:r>
      <w:r>
        <w:rPr>
          <w:spacing w:val="4"/>
        </w:rPr>
        <w:t>。</w:t>
      </w:r>
      <w:r>
        <w:rPr/>
        <w:t>对于讲课答辩最终成绩合格以上且位居同类人员前</w:t>
      </w:r>
      <w:r>
        <w:rPr>
          <w:spacing w:val="-52"/>
        </w:rPr>
        <w:t> </w:t>
      </w:r>
      <w:r>
        <w:rPr/>
        <w:t>80%的人员，讲课答辩成绩在2</w:t>
      </w:r>
      <w:r>
        <w:rPr>
          <w:spacing w:val="-72"/>
        </w:rPr>
        <w:t> </w:t>
      </w:r>
      <w:r>
        <w:rPr/>
        <w:t>年内有效，在下一年度参加评审时可以不再进行讲课答辩（不含申报正高</w:t>
      </w:r>
      <w:r>
        <w:rPr>
          <w:spacing w:val="2"/>
        </w:rPr>
        <w:t>级</w:t>
      </w:r>
      <w:r>
        <w:rPr/>
        <w:t>教师</w:t>
      </w:r>
      <w:r>
        <w:rPr>
          <w:spacing w:val="-149"/>
        </w:rPr>
        <w:t>）</w:t>
      </w:r>
      <w:r>
        <w:rPr/>
        <w:t>；对</w:t>
      </w:r>
      <w:r>
        <w:rPr>
          <w:spacing w:val="2"/>
        </w:rPr>
        <w:t>于</w:t>
      </w:r>
      <w:r>
        <w:rPr/>
        <w:t>达到</w:t>
      </w:r>
      <w:r>
        <w:rPr>
          <w:spacing w:val="-76"/>
        </w:rPr>
        <w:t> </w:t>
      </w:r>
      <w:r>
        <w:rPr>
          <w:spacing w:val="1"/>
        </w:rPr>
        <w:t>8</w:t>
      </w:r>
      <w:r>
        <w:rPr/>
        <w:t>5</w:t>
      </w:r>
      <w:r>
        <w:rPr>
          <w:spacing w:val="-77"/>
        </w:rPr>
        <w:t> </w:t>
      </w:r>
      <w:r>
        <w:rPr/>
        <w:t>分及</w:t>
      </w:r>
      <w:r>
        <w:rPr>
          <w:spacing w:val="2"/>
        </w:rPr>
        <w:t>以</w:t>
      </w:r>
      <w:r>
        <w:rPr/>
        <w:t>上，且</w:t>
      </w:r>
      <w:r>
        <w:rPr>
          <w:spacing w:val="2"/>
        </w:rPr>
        <w:t>位</w:t>
      </w:r>
      <w:r>
        <w:rPr/>
        <w:t>居同类</w:t>
      </w:r>
      <w:r>
        <w:rPr>
          <w:spacing w:val="2"/>
        </w:rPr>
        <w:t>人</w:t>
      </w:r>
      <w:r>
        <w:rPr/>
        <w:t>员前</w:t>
      </w:r>
      <w:r>
        <w:rPr>
          <w:spacing w:val="-74"/>
        </w:rPr>
        <w:t> </w:t>
      </w:r>
      <w:r>
        <w:rPr>
          <w:spacing w:val="1"/>
        </w:rPr>
        <w:t>1</w:t>
      </w:r>
      <w:r>
        <w:rPr>
          <w:spacing w:val="-2"/>
        </w:rPr>
        <w:t>5%</w:t>
      </w:r>
      <w:r>
        <w:rPr/>
        <w:t>的人</w:t>
      </w:r>
      <w:r>
        <w:rPr>
          <w:spacing w:val="2"/>
        </w:rPr>
        <w:t>员</w:t>
      </w:r>
      <w:r>
        <w:rPr/>
        <w:t>确定为优秀等次，可替代优质课。</w:t>
      </w:r>
    </w:p>
    <w:p>
      <w:pPr>
        <w:pStyle w:val="BodyText"/>
        <w:tabs>
          <w:tab w:pos="2211" w:val="left" w:leader="none"/>
        </w:tabs>
        <w:spacing w:before="2"/>
        <w:ind w:left="711" w:right="0" w:firstLine="0"/>
      </w:pPr>
      <w:r>
        <w:rPr/>
        <w:t>第十八条</w:t>
        <w:tab/>
        <w:t>需要提交的有关材料。</w:t>
      </w:r>
    </w:p>
    <w:p>
      <w:pPr>
        <w:pStyle w:val="BodyText"/>
        <w:spacing w:line="312" w:lineRule="auto" w:before="115"/>
        <w:ind w:right="409"/>
        <w:jc w:val="both"/>
      </w:pPr>
      <w:r>
        <w:rPr>
          <w:spacing w:val="-4"/>
        </w:rPr>
        <w:t>下列</w:t>
      </w:r>
      <w:r>
        <w:rPr/>
        <w:t>（一</w:t>
      </w:r>
      <w:r>
        <w:rPr>
          <w:spacing w:val="-10"/>
        </w:rPr>
        <w:t>）</w:t>
      </w:r>
      <w:r>
        <w:rPr>
          <w:spacing w:val="-8"/>
        </w:rPr>
        <w:t>至</w:t>
      </w:r>
      <w:r>
        <w:rPr>
          <w:spacing w:val="-3"/>
        </w:rPr>
        <w:t>（</w:t>
      </w:r>
      <w:r>
        <w:rPr/>
        <w:t>九</w:t>
      </w:r>
      <w:r>
        <w:rPr>
          <w:spacing w:val="-8"/>
        </w:rPr>
        <w:t>）</w:t>
      </w:r>
      <w:r>
        <w:rPr>
          <w:spacing w:val="-6"/>
        </w:rPr>
        <w:t>项材料，用人单位须严格把关，逐项核实，由</w:t>
      </w:r>
      <w:r>
        <w:rPr>
          <w:spacing w:val="-9"/>
        </w:rPr>
        <w:t>单位负责人、职称工作推荐小组负责人和经办人共同出具签字盖章的相关证明材料，评委会视其规范程度可予以认定，或者按下列要求提供相</w:t>
      </w:r>
      <w:r>
        <w:rPr/>
        <w:t>关材料：</w:t>
      </w:r>
    </w:p>
    <w:p>
      <w:pPr>
        <w:pStyle w:val="BodyText"/>
        <w:spacing w:line="312" w:lineRule="auto" w:before="0"/>
        <w:ind w:left="140" w:right="410"/>
        <w:jc w:val="both"/>
      </w:pPr>
      <w:r>
        <w:rPr/>
        <w:t>（一）</w:t>
      </w:r>
      <w:r>
        <w:rPr>
          <w:spacing w:val="-6"/>
        </w:rPr>
        <w:t>能力经历要求的专业知识和能力，由单位提供证明材料；正</w:t>
      </w:r>
      <w:r>
        <w:rPr>
          <w:spacing w:val="-5"/>
        </w:rPr>
        <w:t>高级教师教育教学思想须以文字形式概括其主要观点，并说明在评审材</w:t>
      </w:r>
      <w:r>
        <w:rPr/>
        <w:t>料中的体现。</w:t>
      </w:r>
    </w:p>
    <w:p>
      <w:pPr>
        <w:pStyle w:val="BodyText"/>
        <w:spacing w:line="312" w:lineRule="auto"/>
        <w:ind w:left="140" w:right="112"/>
      </w:pPr>
      <w:r>
        <w:rPr/>
        <w:t>（二）</w:t>
      </w:r>
      <w:r>
        <w:rPr>
          <w:spacing w:val="-6"/>
        </w:rPr>
        <w:t>教育教学工作量提供课程安排表及学校有关证明。其中听课、</w:t>
      </w:r>
      <w:r>
        <w:rPr>
          <w:spacing w:val="-13"/>
        </w:rPr>
        <w:t>评课须附近 </w:t>
      </w:r>
      <w:r>
        <w:rPr/>
        <w:t>3</w:t>
      </w:r>
      <w:r>
        <w:rPr>
          <w:spacing w:val="-9"/>
        </w:rPr>
        <w:t> 年以来的记录等材料。</w:t>
      </w:r>
    </w:p>
    <w:p>
      <w:pPr>
        <w:pStyle w:val="BodyText"/>
        <w:spacing w:line="312" w:lineRule="auto"/>
        <w:ind w:left="140"/>
      </w:pPr>
      <w:r>
        <w:rPr/>
        <w:t>（三）</w:t>
      </w:r>
      <w:r>
        <w:rPr>
          <w:spacing w:val="-7"/>
        </w:rPr>
        <w:t>教师循环教学提供学校教学计划、本人教案等。教研员提供</w:t>
      </w:r>
      <w:r>
        <w:rPr/>
        <w:t>单位批准的工作计划。</w:t>
      </w:r>
    </w:p>
    <w:p>
      <w:pPr>
        <w:pStyle w:val="BodyText"/>
        <w:spacing w:line="312" w:lineRule="auto" w:before="2"/>
        <w:ind w:left="140" w:right="261"/>
      </w:pPr>
      <w:r>
        <w:rPr/>
        <w:t>（四）</w:t>
      </w:r>
      <w:r>
        <w:rPr>
          <w:spacing w:val="-14"/>
        </w:rPr>
        <w:t>学生管理工作须附单位有关证明材料、工作计划、工作总结、</w:t>
      </w:r>
      <w:r>
        <w:rPr/>
        <w:t>考核材料和奖励证书等。</w:t>
      </w:r>
    </w:p>
    <w:p>
      <w:pPr>
        <w:spacing w:after="0" w:line="312" w:lineRule="auto"/>
        <w:sectPr>
          <w:pgSz w:w="11910" w:h="16840"/>
          <w:pgMar w:header="0" w:footer="970" w:top="1180" w:bottom="1160" w:left="1420" w:right="720"/>
        </w:sectPr>
      </w:pPr>
    </w:p>
    <w:p>
      <w:pPr>
        <w:pStyle w:val="BodyText"/>
        <w:spacing w:line="312" w:lineRule="auto" w:before="36"/>
        <w:ind w:left="140"/>
      </w:pPr>
      <w:r>
        <w:rPr/>
        <w:t>（五）</w:t>
      </w:r>
      <w:r>
        <w:rPr>
          <w:spacing w:val="-5"/>
        </w:rPr>
        <w:t>教学效果提供学校原始教学效果评估材料及评价意见，其中</w:t>
      </w:r>
      <w:r>
        <w:rPr/>
        <w:t>教研员须提供所指导教师教学成绩的相关证明。</w:t>
      </w:r>
    </w:p>
    <w:p>
      <w:pPr>
        <w:pStyle w:val="BodyText"/>
        <w:spacing w:before="2"/>
        <w:ind w:left="740" w:right="0" w:firstLine="0"/>
      </w:pPr>
      <w:r>
        <w:rPr/>
        <w:t>（六）年度考核须提供近 3 年来《年度考核表》原件。</w:t>
      </w:r>
    </w:p>
    <w:p>
      <w:pPr>
        <w:pStyle w:val="BodyText"/>
        <w:spacing w:line="312" w:lineRule="auto" w:before="115"/>
        <w:ind w:left="140"/>
      </w:pPr>
      <w:r>
        <w:rPr/>
        <w:t>（七）</w:t>
      </w:r>
      <w:r>
        <w:rPr>
          <w:spacing w:val="-8"/>
        </w:rPr>
        <w:t>教科研工作方面的教学心得、案例或教科研论文的良好评价</w:t>
      </w:r>
      <w:r>
        <w:rPr>
          <w:spacing w:val="-15"/>
        </w:rPr>
        <w:t>须提供近 </w:t>
      </w:r>
      <w:r>
        <w:rPr/>
        <w:t>3</w:t>
      </w:r>
      <w:r>
        <w:rPr>
          <w:spacing w:val="-9"/>
        </w:rPr>
        <w:t> 年来经单位组织鉴定的意见并附单位负责人签章。</w:t>
      </w:r>
    </w:p>
    <w:p>
      <w:pPr>
        <w:pStyle w:val="BodyText"/>
        <w:spacing w:line="312" w:lineRule="auto"/>
        <w:ind w:left="140" w:right="414"/>
      </w:pPr>
      <w:r>
        <w:rPr/>
        <w:t>（八）能力经历中的素质教育和课程改革情况须提供校级以上相应证明材料。</w:t>
      </w:r>
    </w:p>
    <w:p>
      <w:pPr>
        <w:pStyle w:val="BodyText"/>
        <w:spacing w:line="312" w:lineRule="auto" w:before="0"/>
        <w:ind w:left="140"/>
        <w:jc w:val="both"/>
      </w:pPr>
      <w:r>
        <w:rPr/>
        <w:t>（九）</w:t>
      </w:r>
      <w:r>
        <w:rPr>
          <w:spacing w:val="-12"/>
        </w:rPr>
        <w:t>示范引领。申报高级教师、正高级教师应由单位出具师德师</w:t>
      </w:r>
      <w:r>
        <w:rPr>
          <w:spacing w:val="-10"/>
        </w:rPr>
        <w:t>风表现的证明材料；培养、指导青年教师应提供经单位批准的有关证明</w:t>
      </w:r>
      <w:r>
        <w:rPr>
          <w:spacing w:val="-11"/>
        </w:rPr>
        <w:t>材料、被辅导教师的获奖证书等；教研员指导学校方面应提供经所在单</w:t>
      </w:r>
      <w:r>
        <w:rPr>
          <w:spacing w:val="-5"/>
        </w:rPr>
        <w:t>位批准的和被指导学校出具的有关证明材料及证书；正高级教师示范引</w:t>
      </w:r>
      <w:r>
        <w:rPr>
          <w:spacing w:val="-8"/>
        </w:rPr>
        <w:t>领方面应提供其学科带头人、主持名师、名校长工作室、参与学科教研</w:t>
      </w:r>
      <w:r>
        <w:rPr>
          <w:spacing w:val="6"/>
        </w:rPr>
        <w:t>中心组工作以及能证明其在教育教学或学校管理领域有突出贡献或业</w:t>
      </w:r>
      <w:r>
        <w:rPr/>
        <w:t>内公认的等有关文件材料。</w:t>
      </w:r>
    </w:p>
    <w:p>
      <w:pPr>
        <w:pStyle w:val="BodyText"/>
        <w:spacing w:line="312" w:lineRule="auto" w:before="3"/>
        <w:ind w:left="140"/>
      </w:pPr>
      <w:r>
        <w:rPr>
          <w:color w:val="FF0000"/>
        </w:rPr>
        <w:t>（十）“</w:t>
      </w:r>
      <w:r>
        <w:rPr>
          <w:color w:val="FF0000"/>
          <w:spacing w:val="-10"/>
        </w:rPr>
        <w:t>支教”按国家和我省教育行政部门要求进行，须提供县级</w:t>
      </w:r>
      <w:r>
        <w:rPr>
          <w:color w:val="FF0000"/>
        </w:rPr>
        <w:t>及以上教育行政部门认可的证明材料。</w:t>
      </w:r>
    </w:p>
    <w:p>
      <w:pPr>
        <w:pStyle w:val="BodyText"/>
        <w:spacing w:line="312" w:lineRule="auto" w:before="0"/>
        <w:ind w:left="140" w:right="330"/>
      </w:pPr>
      <w:r>
        <w:rPr/>
        <w:t>（十一）专题讲座须提供主办方邀请函、有关会议通知、讲稿、讲座有关视频等影像资料 U 盘等。</w:t>
      </w:r>
    </w:p>
    <w:p>
      <w:pPr>
        <w:pStyle w:val="BodyText"/>
        <w:spacing w:line="312" w:lineRule="auto" w:before="0"/>
        <w:ind w:left="140"/>
      </w:pPr>
      <w:r>
        <w:rPr/>
        <w:t>（十二）</w:t>
      </w:r>
      <w:r>
        <w:rPr>
          <w:spacing w:val="-11"/>
        </w:rPr>
        <w:t>表彰、奖励等提供有关证书原件，并在评审简表中注明表</w:t>
      </w:r>
      <w:r>
        <w:rPr/>
        <w:t>彰文件号、证书编号。</w:t>
      </w:r>
    </w:p>
    <w:p>
      <w:pPr>
        <w:pStyle w:val="BodyText"/>
        <w:spacing w:line="312" w:lineRule="auto" w:before="2"/>
        <w:ind w:left="140"/>
        <w:jc w:val="both"/>
      </w:pPr>
      <w:r>
        <w:rPr/>
        <w:t>（十三）</w:t>
      </w:r>
      <w:r>
        <w:rPr>
          <w:spacing w:val="-11"/>
        </w:rPr>
        <w:t>综合实践活动、校本课程和学生社团有关表彰和观摩学习</w:t>
      </w:r>
      <w:r>
        <w:rPr>
          <w:spacing w:val="-6"/>
        </w:rPr>
        <w:t>活动以各级教科研部门规范组织的为主，受到表彰的应提供有关表彰文</w:t>
      </w:r>
      <w:r>
        <w:rPr>
          <w:spacing w:val="-10"/>
        </w:rPr>
        <w:t>件和证书，受到组织观摩学习的须提供教育行政部门会议通知原件、有</w:t>
      </w:r>
      <w:r>
        <w:rPr/>
        <w:t>关活动的视频等影像资料。同时，需提供以下过程性材料：</w:t>
      </w:r>
    </w:p>
    <w:p>
      <w:pPr>
        <w:pStyle w:val="ListParagraph"/>
        <w:numPr>
          <w:ilvl w:val="0"/>
          <w:numId w:val="24"/>
        </w:numPr>
        <w:tabs>
          <w:tab w:pos="1168" w:val="left" w:leader="none"/>
        </w:tabs>
        <w:spacing w:line="312" w:lineRule="auto" w:before="0" w:after="0"/>
        <w:ind w:left="111" w:right="352" w:firstLine="600"/>
        <w:jc w:val="both"/>
        <w:rPr>
          <w:sz w:val="30"/>
        </w:rPr>
      </w:pPr>
      <w:r>
        <w:rPr>
          <w:sz w:val="30"/>
        </w:rPr>
        <w:t>综合实践活动。应提供学校综合实践活动的整体规划。研究性</w:t>
      </w:r>
      <w:r>
        <w:rPr>
          <w:spacing w:val="-1"/>
          <w:sz w:val="30"/>
        </w:rPr>
        <w:t>学习应提供指导学生选题、设计方案、开展研究、进行成果展示交流， </w:t>
      </w:r>
      <w:r>
        <w:rPr>
          <w:spacing w:val="-4"/>
          <w:sz w:val="30"/>
        </w:rPr>
        <w:t>提供完整的过程性材料。社区服务和社会实践应提供反映活动主题、活</w:t>
      </w:r>
      <w:r>
        <w:rPr>
          <w:spacing w:val="-8"/>
          <w:sz w:val="30"/>
        </w:rPr>
        <w:t>动方案、活动小结等方面内容的过程性、常态化材料，应体现教师在活</w:t>
      </w:r>
    </w:p>
    <w:p>
      <w:pPr>
        <w:spacing w:after="0" w:line="312" w:lineRule="auto"/>
        <w:jc w:val="both"/>
        <w:rPr>
          <w:sz w:val="30"/>
        </w:rPr>
        <w:sectPr>
          <w:pgSz w:w="11910" w:h="16840"/>
          <w:pgMar w:header="0" w:footer="970" w:top="1180" w:bottom="1160" w:left="1420" w:right="720"/>
        </w:sectPr>
      </w:pPr>
    </w:p>
    <w:p>
      <w:pPr>
        <w:pStyle w:val="BodyText"/>
        <w:spacing w:line="312" w:lineRule="auto" w:before="36"/>
        <w:ind w:right="345" w:firstLine="0"/>
      </w:pPr>
      <w:r>
        <w:rPr/>
        <w:t>动中发挥的组织、引导、管理作用，同时提供学校或上级部门出具的活动认定意见。</w:t>
      </w:r>
    </w:p>
    <w:p>
      <w:pPr>
        <w:pStyle w:val="ListParagraph"/>
        <w:numPr>
          <w:ilvl w:val="0"/>
          <w:numId w:val="24"/>
        </w:numPr>
        <w:tabs>
          <w:tab w:pos="1160" w:val="left" w:leader="none"/>
        </w:tabs>
        <w:spacing w:line="312" w:lineRule="auto" w:before="2" w:after="0"/>
        <w:ind w:left="111" w:right="410" w:firstLine="600"/>
        <w:jc w:val="both"/>
        <w:rPr>
          <w:sz w:val="30"/>
        </w:rPr>
      </w:pPr>
      <w:r>
        <w:rPr>
          <w:spacing w:val="-15"/>
          <w:sz w:val="30"/>
        </w:rPr>
        <w:t>校本课程。校本课程应提供学校校本课程规划方案，并按照《学</w:t>
      </w:r>
      <w:r>
        <w:rPr>
          <w:spacing w:val="-6"/>
          <w:sz w:val="30"/>
        </w:rPr>
        <w:t>校校本课程规划方案》的要求开发、实施校本课程，教师撰写的校本课</w:t>
      </w:r>
      <w:r>
        <w:rPr>
          <w:spacing w:val="-4"/>
          <w:sz w:val="30"/>
        </w:rPr>
        <w:t>程纲要通过学校课程审议委员会审议并形成校本教材，提供校本课程教</w:t>
      </w:r>
      <w:r>
        <w:rPr>
          <w:sz w:val="30"/>
        </w:rPr>
        <w:t>学活动设计方案、课程学习结果评价等材料齐全。</w:t>
      </w:r>
    </w:p>
    <w:p>
      <w:pPr>
        <w:pStyle w:val="ListParagraph"/>
        <w:numPr>
          <w:ilvl w:val="0"/>
          <w:numId w:val="24"/>
        </w:numPr>
        <w:tabs>
          <w:tab w:pos="1167" w:val="left" w:leader="none"/>
          <w:tab w:pos="1168" w:val="left" w:leader="none"/>
        </w:tabs>
        <w:spacing w:line="312" w:lineRule="auto" w:before="0" w:after="0"/>
        <w:ind w:left="111" w:right="112" w:firstLine="600"/>
        <w:jc w:val="left"/>
        <w:rPr>
          <w:color w:val="FF0000"/>
          <w:sz w:val="30"/>
        </w:rPr>
      </w:pPr>
      <w:r>
        <w:rPr>
          <w:color w:val="FF0000"/>
          <w:sz w:val="30"/>
        </w:rPr>
        <w:t>学生社团。学生社团要求制度完善，有完整的章程、加入、退 </w:t>
      </w:r>
      <w:r>
        <w:rPr>
          <w:color w:val="FF0000"/>
          <w:spacing w:val="-7"/>
          <w:sz w:val="30"/>
        </w:rPr>
        <w:t>出机制，定期开展活动制度，每学年一次的校级展示评比活动；列入学 </w:t>
      </w:r>
      <w:r>
        <w:rPr>
          <w:color w:val="FF0000"/>
          <w:spacing w:val="-11"/>
          <w:sz w:val="30"/>
        </w:rPr>
        <w:t>校校本课程体系的，要有活动计划、活动实施方案、活动评价意见、活 </w:t>
      </w:r>
      <w:r>
        <w:rPr>
          <w:color w:val="FF0000"/>
          <w:spacing w:val="-12"/>
          <w:sz w:val="30"/>
        </w:rPr>
        <w:t>动总结等；学生社团辅导教师须提供担任学生社团辅导教师的有关文件、</w:t>
      </w:r>
      <w:r>
        <w:rPr>
          <w:color w:val="FF0000"/>
          <w:sz w:val="30"/>
        </w:rPr>
        <w:t>个人在其中发挥的作用等证明材料。</w:t>
      </w:r>
    </w:p>
    <w:p>
      <w:pPr>
        <w:pStyle w:val="BodyText"/>
        <w:spacing w:line="312" w:lineRule="auto" w:before="3"/>
        <w:ind w:left="140"/>
        <w:jc w:val="both"/>
      </w:pPr>
      <w:r>
        <w:rPr/>
        <w:t>（十四）</w:t>
      </w:r>
      <w:r>
        <w:rPr>
          <w:spacing w:val="-7"/>
        </w:rPr>
        <w:t>享受倾斜政策的班主任工作经历、农村学校和特殊教育学</w:t>
      </w:r>
      <w:r>
        <w:rPr>
          <w:spacing w:val="-6"/>
        </w:rPr>
        <w:t>校教师的工作履历以及申报高级、正高级教师职称的校长、教研员的聘</w:t>
      </w:r>
      <w:r>
        <w:rPr/>
        <w:t>任年限和工作履历须经当地县级教育行政主管部门核准并签字盖章。</w:t>
      </w:r>
    </w:p>
    <w:p>
      <w:pPr>
        <w:pStyle w:val="BodyText"/>
        <w:spacing w:line="312" w:lineRule="auto" w:before="0"/>
        <w:ind w:left="140"/>
        <w:jc w:val="both"/>
      </w:pPr>
      <w:r>
        <w:rPr/>
        <w:t>（十五）</w:t>
      </w:r>
      <w:r>
        <w:rPr>
          <w:spacing w:val="-7"/>
        </w:rPr>
        <w:t>用人单位须对申报人的工作经历、任职年限、班主任等学</w:t>
      </w:r>
      <w:r>
        <w:rPr>
          <w:spacing w:val="-10"/>
        </w:rPr>
        <w:t>生管理年限、教案、各类证件等严格把关，并在《评审简表》的“单位</w:t>
      </w:r>
      <w:r>
        <w:rPr>
          <w:spacing w:val="-11"/>
        </w:rPr>
        <w:t>审核推荐意见”栏内增加填写：单位职称推荐委员会负责人签字和成员</w:t>
      </w:r>
      <w:r>
        <w:rPr/>
        <w:t>签字。</w:t>
      </w:r>
    </w:p>
    <w:p>
      <w:pPr>
        <w:pStyle w:val="BodyText"/>
        <w:ind w:left="740" w:right="0" w:firstLine="0"/>
      </w:pPr>
      <w:r>
        <w:rPr/>
        <w:t>（十六）其他按规定须提供的材料。</w:t>
      </w:r>
    </w:p>
    <w:p>
      <w:pPr>
        <w:pStyle w:val="BodyText"/>
        <w:spacing w:line="312" w:lineRule="auto" w:before="115"/>
        <w:ind w:right="352"/>
        <w:jc w:val="both"/>
      </w:pPr>
      <w:r>
        <w:rPr/>
        <w:t>第十九条 凡提供的业绩获奖证书在中小学教师职称评审业绩库中检索不到，又不能提供相关证明材料的,不予认可；各项工作业绩证书应体现促进工作和业内认可的原则，对于个别地区、单位不讲质量、滥发证书的经评委会集体讨论可以不予认可。</w:t>
      </w:r>
    </w:p>
    <w:p>
      <w:pPr>
        <w:pStyle w:val="BodyText"/>
        <w:spacing w:before="3"/>
        <w:ind w:left="711" w:right="0" w:firstLine="0"/>
        <w:jc w:val="both"/>
      </w:pPr>
      <w:r>
        <w:rPr/>
        <w:t>第二十条 评审工作中其他未尽事宜由评委会集体讨论决定。</w:t>
      </w:r>
    </w:p>
    <w:p>
      <w:pPr>
        <w:pStyle w:val="BodyText"/>
        <w:spacing w:before="0"/>
        <w:ind w:left="0" w:right="0" w:firstLine="0"/>
      </w:pPr>
    </w:p>
    <w:p>
      <w:pPr>
        <w:pStyle w:val="BodyText"/>
        <w:spacing w:before="229"/>
        <w:ind w:left="711" w:right="0" w:firstLine="0"/>
        <w:jc w:val="both"/>
      </w:pPr>
      <w:r>
        <w:rPr/>
        <w:t>河南省人力资源和社会保障厅办公室 2018 年8 月24 日印发</w:t>
      </w:r>
    </w:p>
    <w:sectPr>
      <w:pgSz w:w="11910" w:h="16840"/>
      <w:pgMar w:header="0" w:footer="970" w:top="1180" w:bottom="1160" w:left="14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黑体">
    <w:altName w:val="黑体"/>
    <w:charset w:val="86"/>
    <w:family w:val="modern"/>
    <w:pitch w:val="fixed"/>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ight="0" w:firstLine="0"/>
      <w:rPr>
        <w:sz w:val="20"/>
      </w:rPr>
    </w:pPr>
    <w:r>
      <w:rPr/>
      <w:pict>
        <v:shapetype id="_x0000_t202" o:spt="202" coordsize="21600,21600" path="m,l,21600r21600,l21600,xe">
          <v:stroke joinstyle="miter"/>
          <v:path gradientshapeok="t" o:connecttype="rect"/>
        </v:shapetype>
        <v:shape style="position:absolute;margin-left:300pt;margin-top:782.380005pt;width:15.15pt;height:11pt;mso-position-horizontal-relative:page;mso-position-vertical-relative:page;z-index:-252322816" type="#_x0000_t202" filled="false" stroked="false">
          <v:textbox inset="0,0,0,0">
            <w:txbxContent>
              <w:p>
                <w:pPr>
                  <w:spacing w:line="203" w:lineRule="exact" w:before="0"/>
                  <w:ind w:left="60" w:right="0" w:firstLine="0"/>
                  <w:jc w:val="left"/>
                  <w:rPr>
                    <w:rFonts w:ascii="Calibri"/>
                    <w:sz w:val="18"/>
                  </w:rPr>
                </w:pPr>
                <w:r>
                  <w:rPr/>
                  <w:fldChar w:fldCharType="begin"/>
                </w:r>
                <w:r>
                  <w:rPr>
                    <w:rFonts w:ascii="Calibri"/>
                    <w:sz w:val="1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1" w:hanging="456"/>
        <w:jc w:val="left"/>
      </w:pPr>
      <w:rPr>
        <w:rFonts w:hint="default" w:ascii="仿宋" w:hAnsi="仿宋" w:eastAsia="仿宋" w:cs="仿宋"/>
        <w:color w:val="FF0000"/>
        <w:spacing w:val="-149"/>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4">
    <w:multiLevelType w:val="hybridMultilevel"/>
    <w:lvl w:ilvl="0">
      <w:start w:val="1"/>
      <w:numFmt w:val="decimal"/>
      <w:lvlText w:val="%1"/>
      <w:lvlJc w:val="left"/>
      <w:pPr>
        <w:ind w:left="111" w:hanging="456"/>
        <w:jc w:val="left"/>
      </w:pPr>
      <w:rPr>
        <w:rFonts w:hint="default" w:ascii="仿宋" w:hAnsi="仿宋" w:eastAsia="仿宋" w:cs="仿宋"/>
        <w:spacing w:val="-152"/>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23">
    <w:multiLevelType w:val="hybridMultilevel"/>
    <w:lvl w:ilvl="0">
      <w:start w:val="1"/>
      <w:numFmt w:val="decimal"/>
      <w:lvlText w:val="%1"/>
      <w:lvlJc w:val="left"/>
      <w:pPr>
        <w:ind w:left="111" w:hanging="456"/>
        <w:jc w:val="left"/>
      </w:pPr>
      <w:rPr>
        <w:rFonts w:hint="default"/>
        <w:spacing w:val="-32"/>
        <w:w w:val="10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22">
    <w:multiLevelType w:val="hybridMultilevel"/>
    <w:lvl w:ilvl="0">
      <w:start w:val="1"/>
      <w:numFmt w:val="decimal"/>
      <w:lvlText w:val="%1"/>
      <w:lvlJc w:val="left"/>
      <w:pPr>
        <w:ind w:left="111" w:hanging="449"/>
        <w:jc w:val="left"/>
      </w:pPr>
      <w:rPr>
        <w:rFonts w:hint="default" w:ascii="仿宋" w:hAnsi="仿宋" w:eastAsia="仿宋" w:cs="仿宋"/>
        <w:spacing w:val="-58"/>
        <w:w w:val="100"/>
        <w:sz w:val="30"/>
        <w:szCs w:val="30"/>
      </w:rPr>
    </w:lvl>
    <w:lvl w:ilvl="1">
      <w:start w:val="0"/>
      <w:numFmt w:val="bullet"/>
      <w:lvlText w:val="•"/>
      <w:lvlJc w:val="left"/>
      <w:pPr>
        <w:ind w:left="1084" w:hanging="449"/>
      </w:pPr>
      <w:rPr>
        <w:rFonts w:hint="default"/>
      </w:rPr>
    </w:lvl>
    <w:lvl w:ilvl="2">
      <w:start w:val="0"/>
      <w:numFmt w:val="bullet"/>
      <w:lvlText w:val="•"/>
      <w:lvlJc w:val="left"/>
      <w:pPr>
        <w:ind w:left="2049" w:hanging="449"/>
      </w:pPr>
      <w:rPr>
        <w:rFonts w:hint="default"/>
      </w:rPr>
    </w:lvl>
    <w:lvl w:ilvl="3">
      <w:start w:val="0"/>
      <w:numFmt w:val="bullet"/>
      <w:lvlText w:val="•"/>
      <w:lvlJc w:val="left"/>
      <w:pPr>
        <w:ind w:left="3013" w:hanging="449"/>
      </w:pPr>
      <w:rPr>
        <w:rFonts w:hint="default"/>
      </w:rPr>
    </w:lvl>
    <w:lvl w:ilvl="4">
      <w:start w:val="0"/>
      <w:numFmt w:val="bullet"/>
      <w:lvlText w:val="•"/>
      <w:lvlJc w:val="left"/>
      <w:pPr>
        <w:ind w:left="3978" w:hanging="449"/>
      </w:pPr>
      <w:rPr>
        <w:rFonts w:hint="default"/>
      </w:rPr>
    </w:lvl>
    <w:lvl w:ilvl="5">
      <w:start w:val="0"/>
      <w:numFmt w:val="bullet"/>
      <w:lvlText w:val="•"/>
      <w:lvlJc w:val="left"/>
      <w:pPr>
        <w:ind w:left="4943" w:hanging="449"/>
      </w:pPr>
      <w:rPr>
        <w:rFonts w:hint="default"/>
      </w:rPr>
    </w:lvl>
    <w:lvl w:ilvl="6">
      <w:start w:val="0"/>
      <w:numFmt w:val="bullet"/>
      <w:lvlText w:val="•"/>
      <w:lvlJc w:val="left"/>
      <w:pPr>
        <w:ind w:left="5907" w:hanging="449"/>
      </w:pPr>
      <w:rPr>
        <w:rFonts w:hint="default"/>
      </w:rPr>
    </w:lvl>
    <w:lvl w:ilvl="7">
      <w:start w:val="0"/>
      <w:numFmt w:val="bullet"/>
      <w:lvlText w:val="•"/>
      <w:lvlJc w:val="left"/>
      <w:pPr>
        <w:ind w:left="6872" w:hanging="449"/>
      </w:pPr>
      <w:rPr>
        <w:rFonts w:hint="default"/>
      </w:rPr>
    </w:lvl>
    <w:lvl w:ilvl="8">
      <w:start w:val="0"/>
      <w:numFmt w:val="bullet"/>
      <w:lvlText w:val="•"/>
      <w:lvlJc w:val="left"/>
      <w:pPr>
        <w:ind w:left="7836" w:hanging="449"/>
      </w:pPr>
      <w:rPr>
        <w:rFonts w:hint="default"/>
      </w:rPr>
    </w:lvl>
  </w:abstractNum>
  <w:abstractNum w:abstractNumId="21">
    <w:multiLevelType w:val="hybridMultilevel"/>
    <w:lvl w:ilvl="0">
      <w:start w:val="1"/>
      <w:numFmt w:val="decimal"/>
      <w:lvlText w:val="%1"/>
      <w:lvlJc w:val="left"/>
      <w:pPr>
        <w:ind w:left="1160" w:hanging="449"/>
        <w:jc w:val="left"/>
      </w:pPr>
      <w:rPr>
        <w:rFonts w:hint="default" w:ascii="仿宋" w:hAnsi="仿宋" w:eastAsia="仿宋" w:cs="仿宋"/>
        <w:w w:val="100"/>
        <w:sz w:val="30"/>
        <w:szCs w:val="30"/>
      </w:rPr>
    </w:lvl>
    <w:lvl w:ilvl="1">
      <w:start w:val="0"/>
      <w:numFmt w:val="bullet"/>
      <w:lvlText w:val="•"/>
      <w:lvlJc w:val="left"/>
      <w:pPr>
        <w:ind w:left="2020" w:hanging="449"/>
      </w:pPr>
      <w:rPr>
        <w:rFonts w:hint="default"/>
      </w:rPr>
    </w:lvl>
    <w:lvl w:ilvl="2">
      <w:start w:val="0"/>
      <w:numFmt w:val="bullet"/>
      <w:lvlText w:val="•"/>
      <w:lvlJc w:val="left"/>
      <w:pPr>
        <w:ind w:left="2881" w:hanging="449"/>
      </w:pPr>
      <w:rPr>
        <w:rFonts w:hint="default"/>
      </w:rPr>
    </w:lvl>
    <w:lvl w:ilvl="3">
      <w:start w:val="0"/>
      <w:numFmt w:val="bullet"/>
      <w:lvlText w:val="•"/>
      <w:lvlJc w:val="left"/>
      <w:pPr>
        <w:ind w:left="3741" w:hanging="449"/>
      </w:pPr>
      <w:rPr>
        <w:rFonts w:hint="default"/>
      </w:rPr>
    </w:lvl>
    <w:lvl w:ilvl="4">
      <w:start w:val="0"/>
      <w:numFmt w:val="bullet"/>
      <w:lvlText w:val="•"/>
      <w:lvlJc w:val="left"/>
      <w:pPr>
        <w:ind w:left="4602" w:hanging="449"/>
      </w:pPr>
      <w:rPr>
        <w:rFonts w:hint="default"/>
      </w:rPr>
    </w:lvl>
    <w:lvl w:ilvl="5">
      <w:start w:val="0"/>
      <w:numFmt w:val="bullet"/>
      <w:lvlText w:val="•"/>
      <w:lvlJc w:val="left"/>
      <w:pPr>
        <w:ind w:left="5463" w:hanging="449"/>
      </w:pPr>
      <w:rPr>
        <w:rFonts w:hint="default"/>
      </w:rPr>
    </w:lvl>
    <w:lvl w:ilvl="6">
      <w:start w:val="0"/>
      <w:numFmt w:val="bullet"/>
      <w:lvlText w:val="•"/>
      <w:lvlJc w:val="left"/>
      <w:pPr>
        <w:ind w:left="6323" w:hanging="449"/>
      </w:pPr>
      <w:rPr>
        <w:rFonts w:hint="default"/>
      </w:rPr>
    </w:lvl>
    <w:lvl w:ilvl="7">
      <w:start w:val="0"/>
      <w:numFmt w:val="bullet"/>
      <w:lvlText w:val="•"/>
      <w:lvlJc w:val="left"/>
      <w:pPr>
        <w:ind w:left="7184" w:hanging="449"/>
      </w:pPr>
      <w:rPr>
        <w:rFonts w:hint="default"/>
      </w:rPr>
    </w:lvl>
    <w:lvl w:ilvl="8">
      <w:start w:val="0"/>
      <w:numFmt w:val="bullet"/>
      <w:lvlText w:val="•"/>
      <w:lvlJc w:val="left"/>
      <w:pPr>
        <w:ind w:left="8044" w:hanging="449"/>
      </w:pPr>
      <w:rPr>
        <w:rFonts w:hint="default"/>
      </w:rPr>
    </w:lvl>
  </w:abstractNum>
  <w:abstractNum w:abstractNumId="20">
    <w:multiLevelType w:val="hybridMultilevel"/>
    <w:lvl w:ilvl="0">
      <w:start w:val="1"/>
      <w:numFmt w:val="decimal"/>
      <w:lvlText w:val="（%1）"/>
      <w:lvlJc w:val="left"/>
      <w:pPr>
        <w:ind w:left="1461" w:hanging="750"/>
        <w:jc w:val="left"/>
      </w:pPr>
      <w:rPr>
        <w:rFonts w:hint="default" w:ascii="仿宋" w:hAnsi="仿宋" w:eastAsia="仿宋" w:cs="仿宋"/>
        <w:spacing w:val="-2"/>
        <w:w w:val="100"/>
        <w:sz w:val="28"/>
        <w:szCs w:val="28"/>
      </w:rPr>
    </w:lvl>
    <w:lvl w:ilvl="1">
      <w:start w:val="0"/>
      <w:numFmt w:val="bullet"/>
      <w:lvlText w:val="•"/>
      <w:lvlJc w:val="left"/>
      <w:pPr>
        <w:ind w:left="2290" w:hanging="750"/>
      </w:pPr>
      <w:rPr>
        <w:rFonts w:hint="default"/>
      </w:rPr>
    </w:lvl>
    <w:lvl w:ilvl="2">
      <w:start w:val="0"/>
      <w:numFmt w:val="bullet"/>
      <w:lvlText w:val="•"/>
      <w:lvlJc w:val="left"/>
      <w:pPr>
        <w:ind w:left="3121" w:hanging="750"/>
      </w:pPr>
      <w:rPr>
        <w:rFonts w:hint="default"/>
      </w:rPr>
    </w:lvl>
    <w:lvl w:ilvl="3">
      <w:start w:val="0"/>
      <w:numFmt w:val="bullet"/>
      <w:lvlText w:val="•"/>
      <w:lvlJc w:val="left"/>
      <w:pPr>
        <w:ind w:left="3951" w:hanging="750"/>
      </w:pPr>
      <w:rPr>
        <w:rFonts w:hint="default"/>
      </w:rPr>
    </w:lvl>
    <w:lvl w:ilvl="4">
      <w:start w:val="0"/>
      <w:numFmt w:val="bullet"/>
      <w:lvlText w:val="•"/>
      <w:lvlJc w:val="left"/>
      <w:pPr>
        <w:ind w:left="4782" w:hanging="750"/>
      </w:pPr>
      <w:rPr>
        <w:rFonts w:hint="default"/>
      </w:rPr>
    </w:lvl>
    <w:lvl w:ilvl="5">
      <w:start w:val="0"/>
      <w:numFmt w:val="bullet"/>
      <w:lvlText w:val="•"/>
      <w:lvlJc w:val="left"/>
      <w:pPr>
        <w:ind w:left="5613" w:hanging="750"/>
      </w:pPr>
      <w:rPr>
        <w:rFonts w:hint="default"/>
      </w:rPr>
    </w:lvl>
    <w:lvl w:ilvl="6">
      <w:start w:val="0"/>
      <w:numFmt w:val="bullet"/>
      <w:lvlText w:val="•"/>
      <w:lvlJc w:val="left"/>
      <w:pPr>
        <w:ind w:left="6443" w:hanging="750"/>
      </w:pPr>
      <w:rPr>
        <w:rFonts w:hint="default"/>
      </w:rPr>
    </w:lvl>
    <w:lvl w:ilvl="7">
      <w:start w:val="0"/>
      <w:numFmt w:val="bullet"/>
      <w:lvlText w:val="•"/>
      <w:lvlJc w:val="left"/>
      <w:pPr>
        <w:ind w:left="7274" w:hanging="750"/>
      </w:pPr>
      <w:rPr>
        <w:rFonts w:hint="default"/>
      </w:rPr>
    </w:lvl>
    <w:lvl w:ilvl="8">
      <w:start w:val="0"/>
      <w:numFmt w:val="bullet"/>
      <w:lvlText w:val="•"/>
      <w:lvlJc w:val="left"/>
      <w:pPr>
        <w:ind w:left="8104" w:hanging="750"/>
      </w:pPr>
      <w:rPr>
        <w:rFonts w:hint="default"/>
      </w:rPr>
    </w:lvl>
  </w:abstractNum>
  <w:abstractNum w:abstractNumId="19">
    <w:multiLevelType w:val="hybridMultilevel"/>
    <w:lvl w:ilvl="0">
      <w:start w:val="1"/>
      <w:numFmt w:val="decimal"/>
      <w:lvlText w:val="（%1）"/>
      <w:lvlJc w:val="left"/>
      <w:pPr>
        <w:ind w:left="111" w:hanging="750"/>
        <w:jc w:val="left"/>
      </w:pPr>
      <w:rPr>
        <w:rFonts w:hint="default" w:ascii="仿宋" w:hAnsi="仿宋" w:eastAsia="仿宋" w:cs="仿宋"/>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18">
    <w:multiLevelType w:val="hybridMultilevel"/>
    <w:lvl w:ilvl="0">
      <w:start w:val="1"/>
      <w:numFmt w:val="decimal"/>
      <w:lvlText w:val="%1"/>
      <w:lvlJc w:val="left"/>
      <w:pPr>
        <w:ind w:left="111" w:hanging="456"/>
        <w:jc w:val="left"/>
      </w:pPr>
      <w:rPr>
        <w:rFonts w:hint="default" w:ascii="仿宋" w:hAnsi="仿宋" w:eastAsia="仿宋" w:cs="仿宋"/>
        <w:spacing w:val="-76"/>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17">
    <w:multiLevelType w:val="hybridMultilevel"/>
    <w:lvl w:ilvl="0">
      <w:start w:val="1"/>
      <w:numFmt w:val="decimal"/>
      <w:lvlText w:val="（%1）"/>
      <w:lvlJc w:val="left"/>
      <w:pPr>
        <w:ind w:left="1461" w:hanging="750"/>
        <w:jc w:val="left"/>
      </w:pPr>
      <w:rPr>
        <w:rFonts w:hint="default" w:ascii="仿宋" w:hAnsi="仿宋" w:eastAsia="仿宋" w:cs="仿宋"/>
        <w:spacing w:val="-2"/>
        <w:w w:val="100"/>
        <w:sz w:val="28"/>
        <w:szCs w:val="28"/>
      </w:rPr>
    </w:lvl>
    <w:lvl w:ilvl="1">
      <w:start w:val="0"/>
      <w:numFmt w:val="bullet"/>
      <w:lvlText w:val="•"/>
      <w:lvlJc w:val="left"/>
      <w:pPr>
        <w:ind w:left="2290" w:hanging="750"/>
      </w:pPr>
      <w:rPr>
        <w:rFonts w:hint="default"/>
      </w:rPr>
    </w:lvl>
    <w:lvl w:ilvl="2">
      <w:start w:val="0"/>
      <w:numFmt w:val="bullet"/>
      <w:lvlText w:val="•"/>
      <w:lvlJc w:val="left"/>
      <w:pPr>
        <w:ind w:left="3121" w:hanging="750"/>
      </w:pPr>
      <w:rPr>
        <w:rFonts w:hint="default"/>
      </w:rPr>
    </w:lvl>
    <w:lvl w:ilvl="3">
      <w:start w:val="0"/>
      <w:numFmt w:val="bullet"/>
      <w:lvlText w:val="•"/>
      <w:lvlJc w:val="left"/>
      <w:pPr>
        <w:ind w:left="3951" w:hanging="750"/>
      </w:pPr>
      <w:rPr>
        <w:rFonts w:hint="default"/>
      </w:rPr>
    </w:lvl>
    <w:lvl w:ilvl="4">
      <w:start w:val="0"/>
      <w:numFmt w:val="bullet"/>
      <w:lvlText w:val="•"/>
      <w:lvlJc w:val="left"/>
      <w:pPr>
        <w:ind w:left="4782" w:hanging="750"/>
      </w:pPr>
      <w:rPr>
        <w:rFonts w:hint="default"/>
      </w:rPr>
    </w:lvl>
    <w:lvl w:ilvl="5">
      <w:start w:val="0"/>
      <w:numFmt w:val="bullet"/>
      <w:lvlText w:val="•"/>
      <w:lvlJc w:val="left"/>
      <w:pPr>
        <w:ind w:left="5613" w:hanging="750"/>
      </w:pPr>
      <w:rPr>
        <w:rFonts w:hint="default"/>
      </w:rPr>
    </w:lvl>
    <w:lvl w:ilvl="6">
      <w:start w:val="0"/>
      <w:numFmt w:val="bullet"/>
      <w:lvlText w:val="•"/>
      <w:lvlJc w:val="left"/>
      <w:pPr>
        <w:ind w:left="6443" w:hanging="750"/>
      </w:pPr>
      <w:rPr>
        <w:rFonts w:hint="default"/>
      </w:rPr>
    </w:lvl>
    <w:lvl w:ilvl="7">
      <w:start w:val="0"/>
      <w:numFmt w:val="bullet"/>
      <w:lvlText w:val="•"/>
      <w:lvlJc w:val="left"/>
      <w:pPr>
        <w:ind w:left="7274" w:hanging="750"/>
      </w:pPr>
      <w:rPr>
        <w:rFonts w:hint="default"/>
      </w:rPr>
    </w:lvl>
    <w:lvl w:ilvl="8">
      <w:start w:val="0"/>
      <w:numFmt w:val="bullet"/>
      <w:lvlText w:val="•"/>
      <w:lvlJc w:val="left"/>
      <w:pPr>
        <w:ind w:left="8104" w:hanging="750"/>
      </w:pPr>
      <w:rPr>
        <w:rFonts w:hint="default"/>
      </w:rPr>
    </w:lvl>
  </w:abstractNum>
  <w:abstractNum w:abstractNumId="16">
    <w:multiLevelType w:val="hybridMultilevel"/>
    <w:lvl w:ilvl="0">
      <w:start w:val="1"/>
      <w:numFmt w:val="decimal"/>
      <w:lvlText w:val="（%1）"/>
      <w:lvlJc w:val="left"/>
      <w:pPr>
        <w:ind w:left="111" w:hanging="750"/>
        <w:jc w:val="left"/>
      </w:pPr>
      <w:rPr>
        <w:rFonts w:hint="default" w:ascii="仿宋" w:hAnsi="仿宋" w:eastAsia="仿宋" w:cs="仿宋"/>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15">
    <w:multiLevelType w:val="hybridMultilevel"/>
    <w:lvl w:ilvl="0">
      <w:start w:val="1"/>
      <w:numFmt w:val="decimal"/>
      <w:lvlText w:val="%1"/>
      <w:lvlJc w:val="left"/>
      <w:pPr>
        <w:ind w:left="111" w:hanging="456"/>
        <w:jc w:val="left"/>
      </w:pPr>
      <w:rPr>
        <w:rFonts w:hint="default" w:ascii="仿宋" w:hAnsi="仿宋" w:eastAsia="仿宋" w:cs="仿宋"/>
        <w:spacing w:val="-152"/>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14">
    <w:multiLevelType w:val="hybridMultilevel"/>
    <w:lvl w:ilvl="0">
      <w:start w:val="1"/>
      <w:numFmt w:val="decimal"/>
      <w:lvlText w:val="（%1）"/>
      <w:lvlJc w:val="left"/>
      <w:pPr>
        <w:ind w:left="111" w:hanging="750"/>
        <w:jc w:val="left"/>
      </w:pPr>
      <w:rPr>
        <w:rFonts w:hint="default" w:ascii="仿宋" w:hAnsi="仿宋" w:eastAsia="仿宋" w:cs="仿宋"/>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13">
    <w:multiLevelType w:val="hybridMultilevel"/>
    <w:lvl w:ilvl="0">
      <w:start w:val="1"/>
      <w:numFmt w:val="decimal"/>
      <w:lvlText w:val="（%1）"/>
      <w:lvlJc w:val="left"/>
      <w:pPr>
        <w:ind w:left="1461" w:hanging="750"/>
        <w:jc w:val="left"/>
      </w:pPr>
      <w:rPr>
        <w:rFonts w:hint="default" w:ascii="仿宋" w:hAnsi="仿宋" w:eastAsia="仿宋" w:cs="仿宋"/>
        <w:spacing w:val="-2"/>
        <w:w w:val="100"/>
        <w:sz w:val="28"/>
        <w:szCs w:val="28"/>
      </w:rPr>
    </w:lvl>
    <w:lvl w:ilvl="1">
      <w:start w:val="0"/>
      <w:numFmt w:val="bullet"/>
      <w:lvlText w:val="•"/>
      <w:lvlJc w:val="left"/>
      <w:pPr>
        <w:ind w:left="2290" w:hanging="750"/>
      </w:pPr>
      <w:rPr>
        <w:rFonts w:hint="default"/>
      </w:rPr>
    </w:lvl>
    <w:lvl w:ilvl="2">
      <w:start w:val="0"/>
      <w:numFmt w:val="bullet"/>
      <w:lvlText w:val="•"/>
      <w:lvlJc w:val="left"/>
      <w:pPr>
        <w:ind w:left="3121" w:hanging="750"/>
      </w:pPr>
      <w:rPr>
        <w:rFonts w:hint="default"/>
      </w:rPr>
    </w:lvl>
    <w:lvl w:ilvl="3">
      <w:start w:val="0"/>
      <w:numFmt w:val="bullet"/>
      <w:lvlText w:val="•"/>
      <w:lvlJc w:val="left"/>
      <w:pPr>
        <w:ind w:left="3951" w:hanging="750"/>
      </w:pPr>
      <w:rPr>
        <w:rFonts w:hint="default"/>
      </w:rPr>
    </w:lvl>
    <w:lvl w:ilvl="4">
      <w:start w:val="0"/>
      <w:numFmt w:val="bullet"/>
      <w:lvlText w:val="•"/>
      <w:lvlJc w:val="left"/>
      <w:pPr>
        <w:ind w:left="4782" w:hanging="750"/>
      </w:pPr>
      <w:rPr>
        <w:rFonts w:hint="default"/>
      </w:rPr>
    </w:lvl>
    <w:lvl w:ilvl="5">
      <w:start w:val="0"/>
      <w:numFmt w:val="bullet"/>
      <w:lvlText w:val="•"/>
      <w:lvlJc w:val="left"/>
      <w:pPr>
        <w:ind w:left="5613" w:hanging="750"/>
      </w:pPr>
      <w:rPr>
        <w:rFonts w:hint="default"/>
      </w:rPr>
    </w:lvl>
    <w:lvl w:ilvl="6">
      <w:start w:val="0"/>
      <w:numFmt w:val="bullet"/>
      <w:lvlText w:val="•"/>
      <w:lvlJc w:val="left"/>
      <w:pPr>
        <w:ind w:left="6443" w:hanging="750"/>
      </w:pPr>
      <w:rPr>
        <w:rFonts w:hint="default"/>
      </w:rPr>
    </w:lvl>
    <w:lvl w:ilvl="7">
      <w:start w:val="0"/>
      <w:numFmt w:val="bullet"/>
      <w:lvlText w:val="•"/>
      <w:lvlJc w:val="left"/>
      <w:pPr>
        <w:ind w:left="7274" w:hanging="750"/>
      </w:pPr>
      <w:rPr>
        <w:rFonts w:hint="default"/>
      </w:rPr>
    </w:lvl>
    <w:lvl w:ilvl="8">
      <w:start w:val="0"/>
      <w:numFmt w:val="bullet"/>
      <w:lvlText w:val="•"/>
      <w:lvlJc w:val="left"/>
      <w:pPr>
        <w:ind w:left="8104" w:hanging="750"/>
      </w:pPr>
      <w:rPr>
        <w:rFonts w:hint="default"/>
      </w:rPr>
    </w:lvl>
  </w:abstractNum>
  <w:abstractNum w:abstractNumId="12">
    <w:multiLevelType w:val="hybridMultilevel"/>
    <w:lvl w:ilvl="0">
      <w:start w:val="1"/>
      <w:numFmt w:val="decimal"/>
      <w:lvlText w:val="（%1）"/>
      <w:lvlJc w:val="left"/>
      <w:pPr>
        <w:ind w:left="111" w:hanging="750"/>
        <w:jc w:val="left"/>
      </w:pPr>
      <w:rPr>
        <w:rFonts w:hint="default" w:ascii="仿宋" w:hAnsi="仿宋" w:eastAsia="仿宋" w:cs="仿宋"/>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11">
    <w:multiLevelType w:val="hybridMultilevel"/>
    <w:lvl w:ilvl="0">
      <w:start w:val="1"/>
      <w:numFmt w:val="decimal"/>
      <w:lvlText w:val="%1"/>
      <w:lvlJc w:val="left"/>
      <w:pPr>
        <w:ind w:left="111" w:hanging="456"/>
        <w:jc w:val="left"/>
      </w:pPr>
      <w:rPr>
        <w:rFonts w:hint="default" w:ascii="仿宋" w:hAnsi="仿宋" w:eastAsia="仿宋" w:cs="仿宋"/>
        <w:spacing w:val="-152"/>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10">
    <w:multiLevelType w:val="hybridMultilevel"/>
    <w:lvl w:ilvl="0">
      <w:start w:val="1"/>
      <w:numFmt w:val="decimal"/>
      <w:lvlText w:val="%1"/>
      <w:lvlJc w:val="left"/>
      <w:pPr>
        <w:ind w:left="111" w:hanging="456"/>
        <w:jc w:val="left"/>
      </w:pPr>
      <w:rPr>
        <w:rFonts w:hint="default" w:ascii="仿宋" w:hAnsi="仿宋" w:eastAsia="仿宋" w:cs="仿宋"/>
        <w:spacing w:val="-152"/>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9">
    <w:multiLevelType w:val="hybridMultilevel"/>
    <w:lvl w:ilvl="0">
      <w:start w:val="1"/>
      <w:numFmt w:val="decimal"/>
      <w:lvlText w:val="%1"/>
      <w:lvlJc w:val="left"/>
      <w:pPr>
        <w:ind w:left="111" w:hanging="456"/>
        <w:jc w:val="left"/>
      </w:pPr>
      <w:rPr>
        <w:rFonts w:hint="default" w:ascii="仿宋" w:hAnsi="仿宋" w:eastAsia="仿宋" w:cs="仿宋"/>
        <w:spacing w:val="-75"/>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8">
    <w:multiLevelType w:val="hybridMultilevel"/>
    <w:lvl w:ilvl="0">
      <w:start w:val="1"/>
      <w:numFmt w:val="decimal"/>
      <w:lvlText w:val="%1"/>
      <w:lvlJc w:val="left"/>
      <w:pPr>
        <w:ind w:left="111" w:hanging="456"/>
        <w:jc w:val="left"/>
      </w:pPr>
      <w:rPr>
        <w:rFonts w:hint="default" w:ascii="仿宋" w:hAnsi="仿宋" w:eastAsia="仿宋" w:cs="仿宋"/>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abstractNum w:abstractNumId="7">
    <w:multiLevelType w:val="hybridMultilevel"/>
    <w:lvl w:ilvl="0">
      <w:start w:val="1"/>
      <w:numFmt w:val="decimal"/>
      <w:lvlText w:val="（%1）"/>
      <w:lvlJc w:val="left"/>
      <w:pPr>
        <w:ind w:left="111" w:hanging="750"/>
        <w:jc w:val="left"/>
      </w:pPr>
      <w:rPr>
        <w:rFonts w:hint="default" w:ascii="仿宋" w:hAnsi="仿宋" w:eastAsia="仿宋" w:cs="仿宋"/>
        <w:color w:val="FF0000"/>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6">
    <w:multiLevelType w:val="hybridMultilevel"/>
    <w:lvl w:ilvl="0">
      <w:start w:val="1"/>
      <w:numFmt w:val="decimal"/>
      <w:lvlText w:val="（%1）"/>
      <w:lvlJc w:val="left"/>
      <w:pPr>
        <w:ind w:left="111" w:hanging="750"/>
        <w:jc w:val="left"/>
      </w:pPr>
      <w:rPr>
        <w:rFonts w:hint="default" w:ascii="仿宋" w:hAnsi="仿宋" w:eastAsia="仿宋" w:cs="仿宋"/>
        <w:color w:val="FF0000"/>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3">
    <w:multiLevelType w:val="hybridMultilevel"/>
    <w:lvl w:ilvl="0">
      <w:start w:val="1"/>
      <w:numFmt w:val="decimal"/>
      <w:lvlText w:val="%1"/>
      <w:lvlJc w:val="left"/>
      <w:pPr>
        <w:ind w:left="1167" w:hanging="456"/>
        <w:jc w:val="left"/>
      </w:pPr>
      <w:rPr>
        <w:rFonts w:hint="default" w:ascii="仿宋" w:hAnsi="仿宋" w:eastAsia="仿宋" w:cs="仿宋"/>
        <w:w w:val="100"/>
        <w:sz w:val="30"/>
        <w:szCs w:val="30"/>
      </w:rPr>
    </w:lvl>
    <w:lvl w:ilvl="1">
      <w:start w:val="0"/>
      <w:numFmt w:val="bullet"/>
      <w:lvlText w:val="•"/>
      <w:lvlJc w:val="left"/>
      <w:pPr>
        <w:ind w:left="2020" w:hanging="456"/>
      </w:pPr>
      <w:rPr>
        <w:rFonts w:hint="default"/>
      </w:rPr>
    </w:lvl>
    <w:lvl w:ilvl="2">
      <w:start w:val="0"/>
      <w:numFmt w:val="bullet"/>
      <w:lvlText w:val="•"/>
      <w:lvlJc w:val="left"/>
      <w:pPr>
        <w:ind w:left="2881" w:hanging="456"/>
      </w:pPr>
      <w:rPr>
        <w:rFonts w:hint="default"/>
      </w:rPr>
    </w:lvl>
    <w:lvl w:ilvl="3">
      <w:start w:val="0"/>
      <w:numFmt w:val="bullet"/>
      <w:lvlText w:val="•"/>
      <w:lvlJc w:val="left"/>
      <w:pPr>
        <w:ind w:left="3741" w:hanging="456"/>
      </w:pPr>
      <w:rPr>
        <w:rFonts w:hint="default"/>
      </w:rPr>
    </w:lvl>
    <w:lvl w:ilvl="4">
      <w:start w:val="0"/>
      <w:numFmt w:val="bullet"/>
      <w:lvlText w:val="•"/>
      <w:lvlJc w:val="left"/>
      <w:pPr>
        <w:ind w:left="4602" w:hanging="456"/>
      </w:pPr>
      <w:rPr>
        <w:rFonts w:hint="default"/>
      </w:rPr>
    </w:lvl>
    <w:lvl w:ilvl="5">
      <w:start w:val="0"/>
      <w:numFmt w:val="bullet"/>
      <w:lvlText w:val="•"/>
      <w:lvlJc w:val="left"/>
      <w:pPr>
        <w:ind w:left="5463" w:hanging="456"/>
      </w:pPr>
      <w:rPr>
        <w:rFonts w:hint="default"/>
      </w:rPr>
    </w:lvl>
    <w:lvl w:ilvl="6">
      <w:start w:val="0"/>
      <w:numFmt w:val="bullet"/>
      <w:lvlText w:val="•"/>
      <w:lvlJc w:val="left"/>
      <w:pPr>
        <w:ind w:left="6323" w:hanging="456"/>
      </w:pPr>
      <w:rPr>
        <w:rFonts w:hint="default"/>
      </w:rPr>
    </w:lvl>
    <w:lvl w:ilvl="7">
      <w:start w:val="0"/>
      <w:numFmt w:val="bullet"/>
      <w:lvlText w:val="•"/>
      <w:lvlJc w:val="left"/>
      <w:pPr>
        <w:ind w:left="7184" w:hanging="456"/>
      </w:pPr>
      <w:rPr>
        <w:rFonts w:hint="default"/>
      </w:rPr>
    </w:lvl>
    <w:lvl w:ilvl="8">
      <w:start w:val="0"/>
      <w:numFmt w:val="bullet"/>
      <w:lvlText w:val="•"/>
      <w:lvlJc w:val="left"/>
      <w:pPr>
        <w:ind w:left="8044" w:hanging="456"/>
      </w:pPr>
      <w:rPr>
        <w:rFonts w:hint="default"/>
      </w:rPr>
    </w:lvl>
  </w:abstractNum>
  <w:abstractNum w:abstractNumId="2">
    <w:multiLevelType w:val="hybridMultilevel"/>
    <w:lvl w:ilvl="0">
      <w:start w:val="1"/>
      <w:numFmt w:val="decimal"/>
      <w:lvlText w:val="（%1）"/>
      <w:lvlJc w:val="left"/>
      <w:pPr>
        <w:ind w:left="111" w:hanging="750"/>
        <w:jc w:val="left"/>
      </w:pPr>
      <w:rPr>
        <w:rFonts w:hint="default" w:ascii="仿宋" w:hAnsi="仿宋" w:eastAsia="仿宋" w:cs="仿宋"/>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1">
    <w:multiLevelType w:val="hybridMultilevel"/>
    <w:lvl w:ilvl="0">
      <w:start w:val="1"/>
      <w:numFmt w:val="decimal"/>
      <w:lvlText w:val="（%1）"/>
      <w:lvlJc w:val="left"/>
      <w:pPr>
        <w:ind w:left="111" w:hanging="750"/>
        <w:jc w:val="left"/>
      </w:pPr>
      <w:rPr>
        <w:rFonts w:hint="default" w:ascii="仿宋" w:hAnsi="仿宋" w:eastAsia="仿宋" w:cs="仿宋"/>
        <w:spacing w:val="-2"/>
        <w:w w:val="100"/>
        <w:sz w:val="28"/>
        <w:szCs w:val="28"/>
      </w:rPr>
    </w:lvl>
    <w:lvl w:ilvl="1">
      <w:start w:val="0"/>
      <w:numFmt w:val="bullet"/>
      <w:lvlText w:val="•"/>
      <w:lvlJc w:val="left"/>
      <w:pPr>
        <w:ind w:left="1084" w:hanging="750"/>
      </w:pPr>
      <w:rPr>
        <w:rFonts w:hint="default"/>
      </w:rPr>
    </w:lvl>
    <w:lvl w:ilvl="2">
      <w:start w:val="0"/>
      <w:numFmt w:val="bullet"/>
      <w:lvlText w:val="•"/>
      <w:lvlJc w:val="left"/>
      <w:pPr>
        <w:ind w:left="2049" w:hanging="750"/>
      </w:pPr>
      <w:rPr>
        <w:rFonts w:hint="default"/>
      </w:rPr>
    </w:lvl>
    <w:lvl w:ilvl="3">
      <w:start w:val="0"/>
      <w:numFmt w:val="bullet"/>
      <w:lvlText w:val="•"/>
      <w:lvlJc w:val="left"/>
      <w:pPr>
        <w:ind w:left="3013" w:hanging="750"/>
      </w:pPr>
      <w:rPr>
        <w:rFonts w:hint="default"/>
      </w:rPr>
    </w:lvl>
    <w:lvl w:ilvl="4">
      <w:start w:val="0"/>
      <w:numFmt w:val="bullet"/>
      <w:lvlText w:val="•"/>
      <w:lvlJc w:val="left"/>
      <w:pPr>
        <w:ind w:left="3978" w:hanging="750"/>
      </w:pPr>
      <w:rPr>
        <w:rFonts w:hint="default"/>
      </w:rPr>
    </w:lvl>
    <w:lvl w:ilvl="5">
      <w:start w:val="0"/>
      <w:numFmt w:val="bullet"/>
      <w:lvlText w:val="•"/>
      <w:lvlJc w:val="left"/>
      <w:pPr>
        <w:ind w:left="4943" w:hanging="750"/>
      </w:pPr>
      <w:rPr>
        <w:rFonts w:hint="default"/>
      </w:rPr>
    </w:lvl>
    <w:lvl w:ilvl="6">
      <w:start w:val="0"/>
      <w:numFmt w:val="bullet"/>
      <w:lvlText w:val="•"/>
      <w:lvlJc w:val="left"/>
      <w:pPr>
        <w:ind w:left="5907" w:hanging="750"/>
      </w:pPr>
      <w:rPr>
        <w:rFonts w:hint="default"/>
      </w:rPr>
    </w:lvl>
    <w:lvl w:ilvl="7">
      <w:start w:val="0"/>
      <w:numFmt w:val="bullet"/>
      <w:lvlText w:val="•"/>
      <w:lvlJc w:val="left"/>
      <w:pPr>
        <w:ind w:left="6872" w:hanging="750"/>
      </w:pPr>
      <w:rPr>
        <w:rFonts w:hint="default"/>
      </w:rPr>
    </w:lvl>
    <w:lvl w:ilvl="8">
      <w:start w:val="0"/>
      <w:numFmt w:val="bullet"/>
      <w:lvlText w:val="•"/>
      <w:lvlJc w:val="left"/>
      <w:pPr>
        <w:ind w:left="7836" w:hanging="750"/>
      </w:pPr>
      <w:rPr>
        <w:rFonts w:hint="default"/>
      </w:rPr>
    </w:lvl>
  </w:abstractNum>
  <w:abstractNum w:abstractNumId="0">
    <w:multiLevelType w:val="hybridMultilevel"/>
    <w:lvl w:ilvl="0">
      <w:start w:val="1"/>
      <w:numFmt w:val="decimal"/>
      <w:lvlText w:val="%1"/>
      <w:lvlJc w:val="left"/>
      <w:pPr>
        <w:ind w:left="111" w:hanging="456"/>
        <w:jc w:val="left"/>
      </w:pPr>
      <w:rPr>
        <w:rFonts w:hint="default" w:ascii="仿宋" w:hAnsi="仿宋" w:eastAsia="仿宋" w:cs="仿宋"/>
        <w:spacing w:val="-152"/>
        <w:w w:val="100"/>
        <w:sz w:val="30"/>
        <w:szCs w:val="30"/>
      </w:rPr>
    </w:lvl>
    <w:lvl w:ilvl="1">
      <w:start w:val="0"/>
      <w:numFmt w:val="bullet"/>
      <w:lvlText w:val="•"/>
      <w:lvlJc w:val="left"/>
      <w:pPr>
        <w:ind w:left="1084" w:hanging="456"/>
      </w:pPr>
      <w:rPr>
        <w:rFonts w:hint="default"/>
      </w:rPr>
    </w:lvl>
    <w:lvl w:ilvl="2">
      <w:start w:val="0"/>
      <w:numFmt w:val="bullet"/>
      <w:lvlText w:val="•"/>
      <w:lvlJc w:val="left"/>
      <w:pPr>
        <w:ind w:left="2049" w:hanging="456"/>
      </w:pPr>
      <w:rPr>
        <w:rFonts w:hint="default"/>
      </w:rPr>
    </w:lvl>
    <w:lvl w:ilvl="3">
      <w:start w:val="0"/>
      <w:numFmt w:val="bullet"/>
      <w:lvlText w:val="•"/>
      <w:lvlJc w:val="left"/>
      <w:pPr>
        <w:ind w:left="3013" w:hanging="456"/>
      </w:pPr>
      <w:rPr>
        <w:rFonts w:hint="default"/>
      </w:rPr>
    </w:lvl>
    <w:lvl w:ilvl="4">
      <w:start w:val="0"/>
      <w:numFmt w:val="bullet"/>
      <w:lvlText w:val="•"/>
      <w:lvlJc w:val="left"/>
      <w:pPr>
        <w:ind w:left="3978" w:hanging="456"/>
      </w:pPr>
      <w:rPr>
        <w:rFonts w:hint="default"/>
      </w:rPr>
    </w:lvl>
    <w:lvl w:ilvl="5">
      <w:start w:val="0"/>
      <w:numFmt w:val="bullet"/>
      <w:lvlText w:val="•"/>
      <w:lvlJc w:val="left"/>
      <w:pPr>
        <w:ind w:left="4943" w:hanging="456"/>
      </w:pPr>
      <w:rPr>
        <w:rFonts w:hint="default"/>
      </w:rPr>
    </w:lvl>
    <w:lvl w:ilvl="6">
      <w:start w:val="0"/>
      <w:numFmt w:val="bullet"/>
      <w:lvlText w:val="•"/>
      <w:lvlJc w:val="left"/>
      <w:pPr>
        <w:ind w:left="5907" w:hanging="456"/>
      </w:pPr>
      <w:rPr>
        <w:rFonts w:hint="default"/>
      </w:rPr>
    </w:lvl>
    <w:lvl w:ilvl="7">
      <w:start w:val="0"/>
      <w:numFmt w:val="bullet"/>
      <w:lvlText w:val="•"/>
      <w:lvlJc w:val="left"/>
      <w:pPr>
        <w:ind w:left="6872" w:hanging="456"/>
      </w:pPr>
      <w:rPr>
        <w:rFonts w:hint="default"/>
      </w:rPr>
    </w:lvl>
    <w:lvl w:ilvl="8">
      <w:start w:val="0"/>
      <w:numFmt w:val="bullet"/>
      <w:lvlText w:val="•"/>
      <w:lvlJc w:val="left"/>
      <w:pPr>
        <w:ind w:left="7836" w:hanging="456"/>
      </w:pPr>
      <w:rPr>
        <w:rFonts w:hint="default"/>
      </w:rPr>
    </w:lvl>
  </w:abstractNum>
  <w:num w:numId="6">
    <w:abstractNumId w:val="5"/>
  </w:num>
  <w:num w:numId="5">
    <w:abstractNumId w:val="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rPr>
  </w:style>
  <w:style w:styleId="BodyText" w:type="paragraph">
    <w:name w:val="Body Text"/>
    <w:basedOn w:val="Normal"/>
    <w:uiPriority w:val="1"/>
    <w:qFormat/>
    <w:pPr>
      <w:spacing w:before="1"/>
      <w:ind w:left="111" w:right="412" w:firstLine="600"/>
    </w:pPr>
    <w:rPr>
      <w:rFonts w:ascii="仿宋" w:hAnsi="仿宋" w:eastAsia="仿宋" w:cs="仿宋"/>
      <w:sz w:val="30"/>
      <w:szCs w:val="30"/>
    </w:rPr>
  </w:style>
  <w:style w:styleId="Heading1" w:type="paragraph">
    <w:name w:val="Heading 1"/>
    <w:basedOn w:val="Normal"/>
    <w:uiPriority w:val="1"/>
    <w:qFormat/>
    <w:pPr>
      <w:ind w:left="111"/>
      <w:outlineLvl w:val="1"/>
    </w:pPr>
    <w:rPr>
      <w:rFonts w:ascii="黑体" w:hAnsi="黑体" w:eastAsia="黑体" w:cs="黑体"/>
      <w:sz w:val="36"/>
      <w:szCs w:val="36"/>
    </w:rPr>
  </w:style>
  <w:style w:styleId="Heading2" w:type="paragraph">
    <w:name w:val="Heading 2"/>
    <w:basedOn w:val="Normal"/>
    <w:uiPriority w:val="1"/>
    <w:qFormat/>
    <w:pPr>
      <w:spacing w:before="1"/>
      <w:ind w:left="711"/>
      <w:outlineLvl w:val="2"/>
    </w:pPr>
    <w:rPr>
      <w:rFonts w:ascii="仿宋" w:hAnsi="仿宋" w:eastAsia="仿宋" w:cs="仿宋"/>
      <w:b/>
      <w:bCs/>
      <w:sz w:val="30"/>
      <w:szCs w:val="30"/>
    </w:rPr>
  </w:style>
  <w:style w:styleId="ListParagraph" w:type="paragraph">
    <w:name w:val="List Paragraph"/>
    <w:basedOn w:val="Normal"/>
    <w:uiPriority w:val="1"/>
    <w:qFormat/>
    <w:pPr>
      <w:ind w:left="111" w:right="412" w:firstLine="600"/>
    </w:pPr>
    <w:rPr>
      <w:rFonts w:ascii="仿宋" w:hAnsi="仿宋" w:eastAsia="仿宋" w:cs="仿宋"/>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2022-09-15T02:37:03Z</dcterms:created>
  <dcterms:modified xsi:type="dcterms:W3CDTF">2022-09-15T02:37:03Z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WPS 文字</vt:lpwstr>
  </property>
  <property fmtid="{D5CDD505-2E9C-101B-9397-08002B2CF9AE}" pid="4" name="LastSaved">
    <vt:filetime>2022-09-15T00:00:00Z</vt:filetime>
  </property>
</Properties>
</file>