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/>
          <w:b/>
          <w:sz w:val="30"/>
          <w:szCs w:val="30"/>
        </w:rPr>
        <w:t>许昌市建安区交通运输局审批服务事项服务指南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业务办理事项名称：申请道路客运站经营许可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一、实施主体　　建安区交通运输局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设定依据：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、《中华人民共和国道路运输条例》（2019年国务院令第709号修订）第三十九条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申请从事道路运输站(场)经营和机动车驾驶员培训业务的，应当在依法向工商行政管理机关办理有关登记手续后，向所在地县级道路运输管理机构提出申请，并分别附送符合本条例第三十六条、第三十八条规定条件的相关材料。县级道路运输管理机构应当自受理申请之日起15日内审查完毕，作出许可或者不予许可的决定，并书面通知申请人。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、《道路旅客运输及客运站管理规定》（交通运输部令2020年第17号）第十六条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申请从事客运站经营的，应当依法向市场监督管理部门办理有关登记手续后，向所在地县级道路运输管理机构提出申请。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申报材料：1、道路旅客运输站经营申请表  2、客运站竣工验收证明和站级验收证明  3、拟招聘的专业人员、管理人员的专业证书  4、中华人民共和国居民身份证  5、业务操作规程和管理制度文本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四、办件类型　即办件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承诺时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间　即办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六、收费依据及标准　</w:t>
      </w:r>
      <w:r>
        <w:rPr>
          <w:rFonts w:hint="eastAsia" w:ascii="仿宋" w:hAnsi="仿宋" w:eastAsia="仿宋" w:cs="仿宋"/>
          <w:sz w:val="32"/>
          <w:szCs w:val="32"/>
        </w:rPr>
        <w:t>不收费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七、咨询电话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0374－5131311　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1NWI0MjRhYjUxNmQ2NzI0YzAxYzhjZTA5NWYifQ=="/>
  </w:docVars>
  <w:rsids>
    <w:rsidRoot w:val="1E9307D5"/>
    <w:rsid w:val="1E9307D5"/>
    <w:rsid w:val="23157A56"/>
    <w:rsid w:val="4CD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1989</Words>
  <Characters>2090</Characters>
  <Lines>0</Lines>
  <Paragraphs>0</Paragraphs>
  <TotalTime>4</TotalTime>
  <ScaleCrop>false</ScaleCrop>
  <LinksUpToDate>false</LinksUpToDate>
  <CharactersWithSpaces>2194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2023-06-29T02:00:00Z</dcterms:created>
  <dc:creator>陈园</dc:creator>
  <cp:lastModifiedBy>陈园</cp:lastModifiedBy>
  <dcterms:modified xsi:type="dcterms:W3CDTF">2023-11-06T08:38:53Z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FFC1010AAF114D7AA6A0C7950236015E_13</vt:lpwstr>
  </property>
</Properties>
</file>