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建安区开展2023年度防汛抢险应急演练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/>
        <w:ind w:left="0" w:right="0" w:firstLine="54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为深入贯彻落实习近平总书记关于防汛救灾工作的重要指示精神，做好防大汛、抢大险、救大灾的工作准备，5月12日，建安区在如意湖开展2023年度防汛抢险应急演练。市、区领导汤超、马浩、苏凯强、孙跃宏、宋志强、孙俊洲、宋佳、马丽、杨清伦出席观摩活动。龚文兵担任演练指挥长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90185" cy="3447415"/>
            <wp:effectExtent l="0" t="0" r="5715" b="63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81475" cy="2768600"/>
            <wp:effectExtent l="0" t="0" r="9525" b="1270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92015" cy="2598420"/>
            <wp:effectExtent l="0" t="0" r="13335" b="1143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7"/>
          <w:kern w:val="0"/>
          <w:sz w:val="25"/>
          <w:szCs w:val="25"/>
          <w:bdr w:val="none" w:color="auto" w:sz="0" w:space="0"/>
          <w:lang w:val="en-US" w:eastAsia="zh-CN" w:bidi="ar"/>
        </w:rPr>
        <w:t>      下午4时，演练正式开始。演练现场气氛热烈，参与演练的队伍，迅速集结完毕，整装待发。随着指挥长一声令下，演练立即进入防汛抢险紧张状态。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482340" cy="1929765"/>
            <wp:effectExtent l="0" t="0" r="3810" b="1333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672840" cy="2047240"/>
            <wp:effectExtent l="0" t="0" r="3810" b="1016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720465" cy="2070100"/>
            <wp:effectExtent l="0" t="0" r="13335" b="635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   演练模拟场景是受副热带高压气流影响，5月份以来，全市普降大雨，各条河道水位暴涨，多处险工堤段出现险情，如意湖作为泄洪湖泊，水位达到警戒水位，出现漫溢、渗水、管涌等多处险情，情况比较危急，人民群众生命财产安全受到严重威胁。建安区防汛抗旱指挥部立即启动应急预案，紧急命令建安区人武部，迅速组织民兵应急分队，火速奔赴防汛抢险一线，展开抢险行动。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220210" cy="2367915"/>
            <wp:effectExtent l="0" t="0" r="8890" b="1333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295775" cy="2847340"/>
            <wp:effectExtent l="0" t="0" r="9525" b="1016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 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55390" cy="2092325"/>
            <wp:effectExtent l="0" t="0" r="16510" b="317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893945" cy="3250565"/>
            <wp:effectExtent l="0" t="0" r="1905" b="698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   参加此次演练的6支抢险队伍及各应急分队960余人，在指挥长的统一指挥、统一调度下有序完成了巡坝查险、电力抢修、组织排涝、水上救援、转移人员、构筑防护坝六项科目的演练任务。通过演练，增强了应急抢险队伍实战能力、练就了过硬本领，提升了应急抢险队伍的实践能力，检验了应急预案执行的可操作性和各单位协同配合能力，为做好我区水库、河道、城区安全提供了保障。</w:t>
      </w:r>
    </w:p>
    <w:p>
      <w:bookmarkStart w:id="0" w:name="_GoBack"/>
      <w:bookmarkEnd w:id="0"/>
    </w:p>
    <w:sectPr>
      <w:footerReference r:id="rId3" w:type="default"/>
      <w:pgSz w:w="11906" w:h="16838"/>
      <w:pgMar w:top="1701" w:right="1701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xMzJkMDliYWRjZmVhNzc4YjkzNGY4Y2Y5NzFmZDkifQ=="/>
  </w:docVars>
  <w:rsids>
    <w:rsidRoot w:val="6DF02D09"/>
    <w:rsid w:val="6DF0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2023-10-31T03:10:00Z</dcterms:created>
  <dc:creator>13903986086</dc:creator>
  <cp:lastModifiedBy>13903986086</cp:lastModifiedBy>
  <dcterms:modified xsi:type="dcterms:W3CDTF">2023-10-31T03:13:47Z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0E50531AF51A43D085FF3C3D564F88F6_11</vt:lpwstr>
  </property>
</Properties>
</file>